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1B9" w:rsidRPr="006742B7" w:rsidRDefault="005C11B9" w:rsidP="005C11B9">
      <w:pPr>
        <w:pStyle w:val="NormalWeb"/>
        <w:bidi/>
        <w:jc w:val="both"/>
        <w:rPr>
          <w:rFonts w:cs="B Nazanin"/>
          <w:sz w:val="22"/>
          <w:szCs w:val="22"/>
          <w:rtl/>
        </w:rPr>
      </w:pPr>
    </w:p>
    <w:p w:rsidR="00A403F5" w:rsidRPr="00CA3AF4" w:rsidRDefault="009E477F" w:rsidP="009E477F">
      <w:pPr>
        <w:pStyle w:val="NormalWeb"/>
        <w:bidi/>
        <w:jc w:val="both"/>
        <w:rPr>
          <w:rFonts w:cs="B Nazanin" w:hint="cs"/>
          <w:b/>
          <w:bCs/>
          <w:sz w:val="22"/>
          <w:szCs w:val="22"/>
          <w:rtl/>
          <w:lang w:bidi="fa-IR"/>
        </w:rPr>
      </w:pPr>
      <w:r w:rsidRPr="00CA3AF4">
        <w:rPr>
          <w:rFonts w:cs="B Nazanin" w:hint="cs"/>
          <w:b/>
          <w:bCs/>
          <w:sz w:val="22"/>
          <w:szCs w:val="22"/>
          <w:rtl/>
          <w:lang w:bidi="fa-IR"/>
        </w:rPr>
        <w:t xml:space="preserve">الگوی جامع برنامه ریزی زنجیره تامین </w:t>
      </w:r>
      <w:r w:rsidRPr="00CA3AF4">
        <w:rPr>
          <w:rFonts w:cs="B Nazanin"/>
          <w:b/>
          <w:bCs/>
          <w:sz w:val="22"/>
          <w:szCs w:val="22"/>
          <w:lang w:bidi="fa-IR"/>
        </w:rPr>
        <w:t>SCOR</w:t>
      </w:r>
      <w:r w:rsidR="00CA3AF4" w:rsidRPr="00CA3AF4">
        <w:rPr>
          <w:rFonts w:cs="B Nazanin"/>
          <w:b/>
          <w:bCs/>
          <w:sz w:val="22"/>
          <w:szCs w:val="22"/>
          <w:lang w:bidi="fa-IR"/>
        </w:rPr>
        <w:t>(</w:t>
      </w:r>
      <w:r w:rsidR="00CA3AF4" w:rsidRPr="00CA3AF4">
        <w:rPr>
          <w:rFonts w:cs="B Nazanin"/>
          <w:b/>
          <w:bCs/>
          <w:sz w:val="22"/>
          <w:szCs w:val="22"/>
        </w:rPr>
        <w:t>Supply Chain Operation Reference model</w:t>
      </w:r>
      <w:r w:rsidR="00CA3AF4" w:rsidRPr="00CA3AF4">
        <w:rPr>
          <w:rFonts w:cs="B Nazanin"/>
          <w:b/>
          <w:bCs/>
          <w:sz w:val="22"/>
          <w:szCs w:val="22"/>
        </w:rPr>
        <w:t>)</w:t>
      </w:r>
    </w:p>
    <w:p w:rsidR="006465EE" w:rsidRPr="006742B7" w:rsidRDefault="005C11B9" w:rsidP="00C74C2D">
      <w:pPr>
        <w:pStyle w:val="NormalWeb"/>
        <w:bidi/>
        <w:jc w:val="both"/>
        <w:rPr>
          <w:rFonts w:cs="B Nazanin"/>
          <w:sz w:val="22"/>
          <w:szCs w:val="22"/>
          <w:rtl/>
        </w:rPr>
      </w:pPr>
      <w:r w:rsidRPr="006742B7">
        <w:rPr>
          <w:rFonts w:cs="B Nazanin"/>
          <w:sz w:val="22"/>
          <w:szCs w:val="22"/>
          <w:rtl/>
        </w:rPr>
        <w:t>شناخت فعالیت‌های استاندارد زنجیره تأمین و دست‌یابی به روشی جامع به منظور ارزیابی عملکرد آن بسیار مورد توجه سازمان‌های جهانی قرار گرفته است</w:t>
      </w:r>
      <w:r w:rsidRPr="006742B7">
        <w:rPr>
          <w:rFonts w:cs="B Nazanin"/>
          <w:sz w:val="22"/>
          <w:szCs w:val="22"/>
        </w:rPr>
        <w:t>.</w:t>
      </w:r>
      <w:r w:rsidR="00C74C2D">
        <w:rPr>
          <w:rFonts w:cs="B Nazanin" w:hint="cs"/>
          <w:sz w:val="22"/>
          <w:szCs w:val="22"/>
          <w:rtl/>
        </w:rPr>
        <w:t xml:space="preserve"> </w:t>
      </w:r>
      <w:r w:rsidRPr="006742B7">
        <w:rPr>
          <w:rFonts w:cs="B Nazanin"/>
          <w:sz w:val="22"/>
          <w:szCs w:val="22"/>
          <w:rtl/>
        </w:rPr>
        <w:t>مدل‌های متنوعی در این راستا ارایه شده است که شناخته شده‌ترین آن‌ها مدل مرجع عملیات زنجیره تأمین</w:t>
      </w:r>
      <w:r w:rsidRPr="006742B7">
        <w:rPr>
          <w:rFonts w:cs="B Nazanin"/>
          <w:sz w:val="22"/>
          <w:szCs w:val="22"/>
        </w:rPr>
        <w:t xml:space="preserve"> (SCOR-Supply Chain Operation Reference model) </w:t>
      </w:r>
      <w:r w:rsidRPr="006742B7">
        <w:rPr>
          <w:rFonts w:cs="B Nazanin"/>
          <w:sz w:val="22"/>
          <w:szCs w:val="22"/>
          <w:rtl/>
        </w:rPr>
        <w:t xml:space="preserve">است، که توسط </w:t>
      </w:r>
      <w:hyperlink r:id="rId4" w:history="1">
        <w:r w:rsidRPr="00194619">
          <w:rPr>
            <w:rFonts w:cs="B Nazanin"/>
            <w:sz w:val="22"/>
            <w:szCs w:val="22"/>
            <w:rtl/>
          </w:rPr>
          <w:t>انجمن زنجیره تأمین</w:t>
        </w:r>
        <w:r w:rsidRPr="00194619">
          <w:rPr>
            <w:rFonts w:cs="B Nazanin"/>
            <w:sz w:val="22"/>
            <w:szCs w:val="22"/>
          </w:rPr>
          <w:t xml:space="preserve"> (APICS-SCC)</w:t>
        </w:r>
      </w:hyperlink>
      <w:r w:rsidRPr="006742B7">
        <w:rPr>
          <w:rFonts w:cs="B Nazanin"/>
          <w:sz w:val="22"/>
          <w:szCs w:val="22"/>
          <w:rtl/>
        </w:rPr>
        <w:t>، یکی از مجموعه‌های جهانی فعال در این زمینه ارایه شده است.</w:t>
      </w:r>
    </w:p>
    <w:p w:rsidR="005C11B9" w:rsidRPr="006742B7" w:rsidRDefault="005C11B9" w:rsidP="00C74C2D">
      <w:pPr>
        <w:pStyle w:val="NormalWeb"/>
        <w:bidi/>
        <w:jc w:val="both"/>
        <w:rPr>
          <w:rFonts w:cs="B Nazanin"/>
          <w:sz w:val="22"/>
          <w:szCs w:val="22"/>
          <w:rtl/>
        </w:rPr>
      </w:pPr>
      <w:r w:rsidRPr="006742B7">
        <w:rPr>
          <w:rFonts w:cs="B Nazanin"/>
          <w:sz w:val="22"/>
          <w:szCs w:val="22"/>
          <w:rtl/>
        </w:rPr>
        <w:t>این مدل موفق به ارایه یک چارچوب یکپارچه و متحد شده که تمام فرآیندها، سنجه‌ها و به‌روش های زنجیره تأمین را به هم مرتبط می‌کند. این مزیت با ایجاد بستری مشترک برای ارتباط بین شرکای زنجیره تأمین، منجر به بهبود کارایی مدیریت زنجیره تأمین و سایر فعالیت‌های مرتبط با آن گردیده است.</w:t>
      </w:r>
      <w:r w:rsidR="00C74C2D">
        <w:rPr>
          <w:rFonts w:cs="B Nazanin" w:hint="cs"/>
          <w:sz w:val="22"/>
          <w:szCs w:val="22"/>
          <w:rtl/>
        </w:rPr>
        <w:t xml:space="preserve"> </w:t>
      </w:r>
      <w:r w:rsidRPr="006742B7">
        <w:rPr>
          <w:rFonts w:cs="B Nazanin"/>
          <w:sz w:val="22"/>
          <w:szCs w:val="22"/>
          <w:rtl/>
        </w:rPr>
        <w:t>از جمله مزیت‌های این مدل نسبت به مدل‌های مشابه می‌توان به فرآیند‌گرا بودن دیدگاه آن اشاره نمود. سازمان‌ها با استفاده از این مدل می‌توانند به ارزیابی سریعی از عملکرد زنجیره تأمین خود، شناخت کمبودهای موجود در زنجیره تأمین و ایجاد کنترل‌های عملیاتی دست یابند.</w:t>
      </w:r>
      <w:r w:rsidR="00C74C2D">
        <w:rPr>
          <w:rFonts w:cs="B Nazanin" w:hint="cs"/>
          <w:sz w:val="22"/>
          <w:szCs w:val="22"/>
          <w:rtl/>
        </w:rPr>
        <w:t xml:space="preserve"> </w:t>
      </w:r>
      <w:r w:rsidRPr="006742B7">
        <w:rPr>
          <w:rFonts w:cs="B Nazanin"/>
          <w:sz w:val="22"/>
          <w:szCs w:val="22"/>
          <w:rtl/>
        </w:rPr>
        <w:t>این مدل با در بر داشتن محدوده وسیعی از فعالیت‌ها سعی داشته تا به نیازمندی‌های هر نوع سازمانی پاسخ دهد که موارد زیر را شامل می‌شود</w:t>
      </w:r>
      <w:r w:rsidRPr="006742B7">
        <w:rPr>
          <w:rFonts w:cs="B Nazanin"/>
          <w:sz w:val="22"/>
          <w:szCs w:val="22"/>
        </w:rPr>
        <w:t>:</w:t>
      </w:r>
    </w:p>
    <w:p w:rsidR="005C11B9" w:rsidRPr="006742B7" w:rsidRDefault="005C11B9" w:rsidP="005C11B9">
      <w:pPr>
        <w:pStyle w:val="NormalWeb"/>
        <w:bidi/>
        <w:jc w:val="both"/>
        <w:rPr>
          <w:rFonts w:cs="B Nazanin"/>
          <w:sz w:val="22"/>
          <w:szCs w:val="22"/>
        </w:rPr>
      </w:pPr>
      <w:r w:rsidRPr="006742B7">
        <w:rPr>
          <w:rFonts w:cs="B Nazanin"/>
          <w:sz w:val="22"/>
          <w:szCs w:val="22"/>
        </w:rPr>
        <w:sym w:font="Symbol" w:char="F02D"/>
      </w:r>
      <w:r w:rsidRPr="006742B7">
        <w:rPr>
          <w:rFonts w:cs="B Nazanin"/>
          <w:sz w:val="22"/>
          <w:szCs w:val="22"/>
        </w:rPr>
        <w:t xml:space="preserve"> </w:t>
      </w:r>
      <w:r w:rsidR="00C74C2D">
        <w:rPr>
          <w:rFonts w:cs="B Nazanin"/>
          <w:sz w:val="22"/>
          <w:szCs w:val="22"/>
          <w:rtl/>
        </w:rPr>
        <w:t>تشریح</w:t>
      </w:r>
      <w:r w:rsidRPr="006742B7">
        <w:rPr>
          <w:rFonts w:cs="B Nazanin"/>
          <w:sz w:val="22"/>
          <w:szCs w:val="22"/>
          <w:rtl/>
        </w:rPr>
        <w:t xml:space="preserve"> استاندارد از فرایندهای مدیریت</w:t>
      </w:r>
    </w:p>
    <w:p w:rsidR="005C11B9" w:rsidRPr="006742B7" w:rsidRDefault="005C11B9" w:rsidP="005C11B9">
      <w:pPr>
        <w:pStyle w:val="NormalWeb"/>
        <w:bidi/>
        <w:jc w:val="both"/>
        <w:rPr>
          <w:rFonts w:cs="B Nazanin"/>
          <w:sz w:val="22"/>
          <w:szCs w:val="22"/>
        </w:rPr>
      </w:pPr>
      <w:r w:rsidRPr="006742B7">
        <w:rPr>
          <w:rFonts w:cs="B Nazanin"/>
          <w:sz w:val="22"/>
          <w:szCs w:val="22"/>
        </w:rPr>
        <w:sym w:font="Symbol" w:char="F02D"/>
      </w:r>
      <w:r w:rsidRPr="006742B7">
        <w:rPr>
          <w:rFonts w:cs="B Nazanin"/>
          <w:sz w:val="22"/>
          <w:szCs w:val="22"/>
        </w:rPr>
        <w:t xml:space="preserve"> </w:t>
      </w:r>
      <w:r w:rsidRPr="006742B7">
        <w:rPr>
          <w:rFonts w:cs="B Nazanin"/>
          <w:sz w:val="22"/>
          <w:szCs w:val="22"/>
          <w:rtl/>
        </w:rPr>
        <w:t>ارایه چارچوب ارتباط بین فرایندهای استاندارد</w:t>
      </w:r>
    </w:p>
    <w:p w:rsidR="005C11B9" w:rsidRPr="006742B7" w:rsidRDefault="005C11B9" w:rsidP="005C11B9">
      <w:pPr>
        <w:pStyle w:val="NormalWeb"/>
        <w:bidi/>
        <w:jc w:val="both"/>
        <w:rPr>
          <w:rFonts w:cs="B Nazanin"/>
          <w:sz w:val="22"/>
          <w:szCs w:val="22"/>
        </w:rPr>
      </w:pPr>
      <w:r w:rsidRPr="006742B7">
        <w:rPr>
          <w:rFonts w:cs="B Nazanin"/>
          <w:sz w:val="22"/>
          <w:szCs w:val="22"/>
        </w:rPr>
        <w:sym w:font="Symbol" w:char="F02D"/>
      </w:r>
      <w:r w:rsidRPr="006742B7">
        <w:rPr>
          <w:rFonts w:cs="B Nazanin"/>
          <w:sz w:val="22"/>
          <w:szCs w:val="22"/>
        </w:rPr>
        <w:t xml:space="preserve"> </w:t>
      </w:r>
      <w:r w:rsidRPr="006742B7">
        <w:rPr>
          <w:rFonts w:cs="B Nazanin"/>
          <w:sz w:val="22"/>
          <w:szCs w:val="22"/>
          <w:rtl/>
        </w:rPr>
        <w:t>ارایه پارامترهای استاندارد برای اندازه‌گیری کارایی فرایند</w:t>
      </w:r>
    </w:p>
    <w:p w:rsidR="005C11B9" w:rsidRPr="006742B7" w:rsidRDefault="005C11B9" w:rsidP="005C11B9">
      <w:pPr>
        <w:pStyle w:val="NormalWeb"/>
        <w:bidi/>
        <w:jc w:val="both"/>
        <w:rPr>
          <w:rFonts w:cs="B Nazanin"/>
          <w:sz w:val="22"/>
          <w:szCs w:val="22"/>
        </w:rPr>
      </w:pPr>
      <w:r w:rsidRPr="006742B7">
        <w:rPr>
          <w:rFonts w:cs="B Nazanin"/>
          <w:sz w:val="22"/>
          <w:szCs w:val="22"/>
        </w:rPr>
        <w:sym w:font="Symbol" w:char="F02D"/>
      </w:r>
      <w:r w:rsidRPr="006742B7">
        <w:rPr>
          <w:rFonts w:cs="B Nazanin"/>
          <w:sz w:val="22"/>
          <w:szCs w:val="22"/>
        </w:rPr>
        <w:t xml:space="preserve"> </w:t>
      </w:r>
      <w:r w:rsidRPr="006742B7">
        <w:rPr>
          <w:rFonts w:cs="B Nazanin"/>
          <w:sz w:val="22"/>
          <w:szCs w:val="22"/>
          <w:rtl/>
        </w:rPr>
        <w:t>تنظیم استاندارد برای خصوصیات و ساختار نرم‌افزار مورد نیاز</w:t>
      </w:r>
    </w:p>
    <w:p w:rsidR="00DE6061" w:rsidRPr="006742B7" w:rsidRDefault="005C11B9" w:rsidP="005C11B9">
      <w:pPr>
        <w:pStyle w:val="NormalWeb"/>
        <w:bidi/>
        <w:jc w:val="both"/>
        <w:rPr>
          <w:rFonts w:cs="B Nazanin"/>
          <w:sz w:val="22"/>
          <w:szCs w:val="22"/>
          <w:rtl/>
        </w:rPr>
      </w:pPr>
      <w:r w:rsidRPr="006742B7">
        <w:rPr>
          <w:rFonts w:cs="B Nazanin"/>
          <w:sz w:val="22"/>
          <w:szCs w:val="22"/>
          <w:rtl/>
        </w:rPr>
        <w:t>مدل</w:t>
      </w:r>
      <w:r w:rsidRPr="006742B7">
        <w:rPr>
          <w:rFonts w:cs="B Nazanin"/>
          <w:sz w:val="22"/>
          <w:szCs w:val="22"/>
        </w:rPr>
        <w:t xml:space="preserve"> SCOR </w:t>
      </w:r>
      <w:r w:rsidRPr="006742B7">
        <w:rPr>
          <w:rFonts w:cs="B Nazanin"/>
          <w:sz w:val="22"/>
          <w:szCs w:val="22"/>
          <w:rtl/>
        </w:rPr>
        <w:t>شامل فرآیند‌های مربوط به تأمینِ تأمین‌کنن</w:t>
      </w:r>
      <w:r w:rsidR="00DE6061" w:rsidRPr="006742B7">
        <w:rPr>
          <w:rFonts w:cs="B Nazanin"/>
          <w:sz w:val="22"/>
          <w:szCs w:val="22"/>
          <w:rtl/>
        </w:rPr>
        <w:t>دگان تا مشتریانِ مشتریان می‌شود</w:t>
      </w:r>
    </w:p>
    <w:p w:rsidR="005C11B9" w:rsidRPr="006742B7" w:rsidRDefault="005C11B9" w:rsidP="00DE6061">
      <w:pPr>
        <w:pStyle w:val="NormalWeb"/>
        <w:bidi/>
        <w:jc w:val="both"/>
        <w:rPr>
          <w:rFonts w:cs="B Nazanin"/>
          <w:sz w:val="22"/>
          <w:szCs w:val="22"/>
        </w:rPr>
      </w:pPr>
      <w:r w:rsidRPr="006742B7">
        <w:rPr>
          <w:rFonts w:cs="B Nazanin"/>
          <w:sz w:val="22"/>
          <w:szCs w:val="22"/>
          <w:rtl/>
        </w:rPr>
        <w:t>فرآیندهایی از قبیل تبادلات مشتری (از ورود سفارش تا پرداخت صورتحساب)، تراکنش‌های فیزیکی مربوط به اجناس و خدمات فیزیکی از تأمین کننده تا مشتری و تعاملات بازار از درک تقاضای بازار تا برآوردن سفارشات. باید به این نکته توجه داشت که مدل</w:t>
      </w:r>
      <w:r w:rsidRPr="006742B7">
        <w:rPr>
          <w:rFonts w:cs="B Nazanin"/>
          <w:sz w:val="22"/>
          <w:szCs w:val="22"/>
        </w:rPr>
        <w:t xml:space="preserve"> SCOR </w:t>
      </w:r>
      <w:r w:rsidRPr="006742B7">
        <w:rPr>
          <w:rFonts w:cs="B Nazanin"/>
          <w:sz w:val="22"/>
          <w:szCs w:val="22"/>
          <w:rtl/>
        </w:rPr>
        <w:t>تمام فعالیت‌ها یا فرآیندهای سازمان را شرح نمی‌دهد بلکه در سطحی بالاتر به توضیح قسمت‌های زنجیره تأمین سازمان‌ها می‌پردازد</w:t>
      </w:r>
      <w:r w:rsidRPr="006742B7">
        <w:rPr>
          <w:rFonts w:cs="B Nazanin"/>
          <w:sz w:val="22"/>
          <w:szCs w:val="22"/>
        </w:rPr>
        <w:t>.</w:t>
      </w:r>
    </w:p>
    <w:p w:rsidR="005C11B9" w:rsidRPr="006742B7" w:rsidRDefault="005C11B9" w:rsidP="005C11B9">
      <w:pPr>
        <w:pStyle w:val="NormalWeb"/>
        <w:bidi/>
        <w:jc w:val="both"/>
        <w:rPr>
          <w:rFonts w:cs="B Nazanin"/>
          <w:sz w:val="22"/>
          <w:szCs w:val="22"/>
        </w:rPr>
      </w:pPr>
      <w:r w:rsidRPr="006742B7">
        <w:rPr>
          <w:rFonts w:cs="B Nazanin"/>
          <w:noProof/>
          <w:sz w:val="22"/>
          <w:szCs w:val="22"/>
        </w:rPr>
        <w:drawing>
          <wp:inline distT="0" distB="0" distL="0" distR="0" wp14:anchorId="2E7FD098" wp14:editId="78721A0D">
            <wp:extent cx="5943600" cy="2965450"/>
            <wp:effectExtent l="0" t="0" r="0" b="0"/>
            <wp:docPr id="8" name="Picture 8" descr="http://bornayesh.com/wp-content/uploads/2018/02/SCO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ornayesh.com/wp-content/uploads/2018/02/SCOR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2965450"/>
                    </a:xfrm>
                    <a:prstGeom prst="rect">
                      <a:avLst/>
                    </a:prstGeom>
                    <a:noFill/>
                    <a:ln>
                      <a:noFill/>
                    </a:ln>
                  </pic:spPr>
                </pic:pic>
              </a:graphicData>
            </a:graphic>
          </wp:inline>
        </w:drawing>
      </w:r>
    </w:p>
    <w:p w:rsidR="005C11B9" w:rsidRPr="006742B7" w:rsidRDefault="005C11B9" w:rsidP="006742B7">
      <w:pPr>
        <w:pStyle w:val="NormalWeb"/>
        <w:bidi/>
        <w:jc w:val="both"/>
        <w:rPr>
          <w:rFonts w:cs="B Nazanin"/>
          <w:sz w:val="22"/>
          <w:szCs w:val="22"/>
          <w:rtl/>
        </w:rPr>
      </w:pPr>
      <w:r w:rsidRPr="006742B7">
        <w:rPr>
          <w:rFonts w:cs="B Nazanin"/>
          <w:sz w:val="22"/>
          <w:szCs w:val="22"/>
        </w:rPr>
        <w:lastRenderedPageBreak/>
        <w:t> </w:t>
      </w:r>
      <w:r w:rsidRPr="006742B7">
        <w:rPr>
          <w:rStyle w:val="Strong"/>
          <w:rFonts w:cs="B Nazanin"/>
          <w:sz w:val="22"/>
          <w:szCs w:val="22"/>
          <w:rtl/>
        </w:rPr>
        <w:t>فرآیندهای موجود در</w:t>
      </w:r>
      <w:r w:rsidRPr="006742B7">
        <w:rPr>
          <w:rStyle w:val="Strong"/>
          <w:rFonts w:cs="B Nazanin"/>
          <w:sz w:val="22"/>
          <w:szCs w:val="22"/>
        </w:rPr>
        <w:t xml:space="preserve"> SCOR :</w:t>
      </w:r>
    </w:p>
    <w:p w:rsidR="00334B35" w:rsidRPr="006742B7" w:rsidRDefault="005C11B9" w:rsidP="00334B35">
      <w:pPr>
        <w:pStyle w:val="NormalWeb"/>
        <w:bidi/>
        <w:jc w:val="both"/>
        <w:rPr>
          <w:rFonts w:cs="B Nazanin"/>
          <w:sz w:val="22"/>
          <w:szCs w:val="22"/>
          <w:rtl/>
        </w:rPr>
      </w:pPr>
      <w:r w:rsidRPr="006742B7">
        <w:rPr>
          <w:rFonts w:cs="B Nazanin"/>
          <w:sz w:val="22"/>
          <w:szCs w:val="22"/>
          <w:rtl/>
        </w:rPr>
        <w:t>مرجع اسکور فرآیندهای مشخص مورد</w:t>
      </w:r>
      <w:r w:rsidR="00BB4B8D">
        <w:rPr>
          <w:rFonts w:cs="B Nazanin" w:hint="cs"/>
          <w:sz w:val="22"/>
          <w:szCs w:val="22"/>
          <w:rtl/>
        </w:rPr>
        <w:t xml:space="preserve"> </w:t>
      </w:r>
      <w:r w:rsidRPr="006742B7">
        <w:rPr>
          <w:rFonts w:cs="B Nazanin"/>
          <w:sz w:val="22"/>
          <w:szCs w:val="22"/>
          <w:rtl/>
        </w:rPr>
        <w:t>نیاز زنجیره تأمین، با هدف برآوردن سفارشات مشتریان را تعریف می‌کند.</w:t>
      </w:r>
    </w:p>
    <w:p w:rsidR="00334B35" w:rsidRPr="006742B7" w:rsidRDefault="005C11B9" w:rsidP="00334B35">
      <w:pPr>
        <w:pStyle w:val="NormalWeb"/>
        <w:bidi/>
        <w:jc w:val="both"/>
        <w:rPr>
          <w:rFonts w:cs="B Nazanin"/>
          <w:sz w:val="22"/>
          <w:szCs w:val="22"/>
          <w:rtl/>
        </w:rPr>
      </w:pPr>
      <w:r w:rsidRPr="006742B7">
        <w:rPr>
          <w:rFonts w:cs="B Nazanin"/>
          <w:sz w:val="22"/>
          <w:szCs w:val="22"/>
          <w:rtl/>
        </w:rPr>
        <w:t>فرآیندهای این مدل از تجمیع و تجزیه سه سطح تشکیل شده است. این مدل فرآیندی در سطوح یک و دو به استاندارد نمودن توصیفات معماری زنجیره تأمین و در سطح سه به نحوه پیاده‌سازی معماری توصیف شده در دو سطح پیشین می‌پردازد.</w:t>
      </w:r>
    </w:p>
    <w:p w:rsidR="005C11B9" w:rsidRPr="006742B7" w:rsidRDefault="005C11B9" w:rsidP="00334B35">
      <w:pPr>
        <w:pStyle w:val="NormalWeb"/>
        <w:bidi/>
        <w:jc w:val="both"/>
        <w:rPr>
          <w:rFonts w:cs="B Nazanin" w:hint="cs"/>
          <w:sz w:val="22"/>
          <w:szCs w:val="22"/>
          <w:rtl/>
          <w:lang w:bidi="fa-IR"/>
        </w:rPr>
      </w:pPr>
      <w:r w:rsidRPr="006742B7">
        <w:rPr>
          <w:rFonts w:cs="B Nazanin"/>
          <w:sz w:val="22"/>
          <w:szCs w:val="22"/>
          <w:rtl/>
        </w:rPr>
        <w:t>لازم به ذکر است که این مدل به دلیل متفاوت بودن جزییات هریک از فرآیندها در صنایع گوناگون وارد سطح چهار مدل فرآیندی نشده است. مدل سلسله مراتبی فرآیندها در اسکور در شکل زیر قابل مشاهده است</w:t>
      </w:r>
      <w:r w:rsidR="00334B35" w:rsidRPr="006742B7">
        <w:rPr>
          <w:rFonts w:cs="B Nazanin" w:hint="cs"/>
          <w:sz w:val="22"/>
          <w:szCs w:val="22"/>
          <w:rtl/>
          <w:lang w:bidi="fa-IR"/>
        </w:rPr>
        <w:t>:</w:t>
      </w:r>
    </w:p>
    <w:p w:rsidR="005C11B9" w:rsidRPr="006742B7" w:rsidRDefault="005C11B9" w:rsidP="001F5F6E">
      <w:pPr>
        <w:pStyle w:val="NormalWeb"/>
        <w:bidi/>
        <w:jc w:val="center"/>
        <w:rPr>
          <w:rFonts w:cs="B Nazanin"/>
          <w:sz w:val="22"/>
          <w:szCs w:val="22"/>
        </w:rPr>
      </w:pPr>
      <w:r w:rsidRPr="006742B7">
        <w:rPr>
          <w:rFonts w:cs="B Nazanin"/>
          <w:noProof/>
          <w:sz w:val="22"/>
          <w:szCs w:val="22"/>
        </w:rPr>
        <w:drawing>
          <wp:inline distT="0" distB="0" distL="0" distR="0" wp14:anchorId="4C5E65D3" wp14:editId="5C75284B">
            <wp:extent cx="4907346" cy="3183147"/>
            <wp:effectExtent l="0" t="0" r="7620" b="0"/>
            <wp:docPr id="7" name="Picture 7" descr="http://bornayesh.com/wp-content/uploads/2018/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ornayesh.com/wp-content/uploads/2018/02/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17087" cy="3189466"/>
                    </a:xfrm>
                    <a:prstGeom prst="rect">
                      <a:avLst/>
                    </a:prstGeom>
                    <a:noFill/>
                    <a:ln>
                      <a:noFill/>
                    </a:ln>
                  </pic:spPr>
                </pic:pic>
              </a:graphicData>
            </a:graphic>
          </wp:inline>
        </w:drawing>
      </w:r>
    </w:p>
    <w:p w:rsidR="005C11B9" w:rsidRPr="006742B7" w:rsidRDefault="005C11B9" w:rsidP="004A380F">
      <w:pPr>
        <w:pStyle w:val="NormalWeb"/>
        <w:bidi/>
        <w:jc w:val="both"/>
        <w:rPr>
          <w:rFonts w:cs="B Nazanin"/>
          <w:sz w:val="22"/>
          <w:szCs w:val="22"/>
        </w:rPr>
      </w:pPr>
      <w:r w:rsidRPr="006742B7">
        <w:rPr>
          <w:rFonts w:cs="B Nazanin"/>
          <w:sz w:val="22"/>
          <w:szCs w:val="22"/>
          <w:rtl/>
        </w:rPr>
        <w:t>مرجع فرآیندی</w:t>
      </w:r>
      <w:r w:rsidRPr="006742B7">
        <w:rPr>
          <w:rFonts w:cs="B Nazanin"/>
          <w:sz w:val="22"/>
          <w:szCs w:val="22"/>
        </w:rPr>
        <w:t xml:space="preserve"> SCOR </w:t>
      </w:r>
      <w:r w:rsidRPr="006742B7">
        <w:rPr>
          <w:rFonts w:cs="B Nazanin"/>
          <w:sz w:val="22"/>
          <w:szCs w:val="22"/>
          <w:rtl/>
        </w:rPr>
        <w:t xml:space="preserve">بر پایه پنج فرآیند مدیریتی اصلی بنا شده است. </w:t>
      </w:r>
    </w:p>
    <w:p w:rsidR="004C6360" w:rsidRPr="006742B7" w:rsidRDefault="004C6360" w:rsidP="005C11B9">
      <w:pPr>
        <w:pStyle w:val="NormalWeb"/>
        <w:bidi/>
        <w:jc w:val="both"/>
        <w:rPr>
          <w:rFonts w:cs="B Nazanin"/>
          <w:b/>
          <w:bCs/>
          <w:sz w:val="22"/>
          <w:szCs w:val="22"/>
        </w:rPr>
      </w:pPr>
      <w:r w:rsidRPr="006742B7">
        <w:rPr>
          <w:rFonts w:cs="B Nazanin" w:hint="cs"/>
          <w:b/>
          <w:bCs/>
          <w:sz w:val="22"/>
          <w:szCs w:val="22"/>
          <w:rtl/>
        </w:rPr>
        <w:t>مدل های برنامه ریزی</w:t>
      </w:r>
    </w:p>
    <w:p w:rsidR="00411569" w:rsidRPr="00A005BF" w:rsidRDefault="00C75FCE" w:rsidP="005E15C2">
      <w:pPr>
        <w:pStyle w:val="NormalWeb"/>
        <w:bidi/>
        <w:jc w:val="both"/>
        <w:rPr>
          <w:rFonts w:cs="B Nazanin"/>
          <w:sz w:val="22"/>
          <w:szCs w:val="22"/>
          <w:highlight w:val="yellow"/>
          <w:rtl/>
        </w:rPr>
      </w:pPr>
      <w:r w:rsidRPr="003914BC">
        <w:rPr>
          <w:rFonts w:cs="B Nazanin"/>
          <w:sz w:val="22"/>
          <w:szCs w:val="22"/>
          <w:highlight w:val="yellow"/>
          <w:rtl/>
        </w:rPr>
        <w:t>مدل مرجع عملیات زنجیره تأمین</w:t>
      </w:r>
      <w:r w:rsidRPr="003914BC">
        <w:rPr>
          <w:rFonts w:cs="B Nazanin"/>
          <w:sz w:val="22"/>
          <w:szCs w:val="22"/>
          <w:highlight w:val="yellow"/>
        </w:rPr>
        <w:t xml:space="preserve"> (SCOR-Supply Chain Operation Reference model) </w:t>
      </w:r>
      <w:r w:rsidRPr="003914BC">
        <w:rPr>
          <w:rFonts w:cs="B Nazanin"/>
          <w:sz w:val="22"/>
          <w:szCs w:val="22"/>
          <w:highlight w:val="yellow"/>
          <w:rtl/>
        </w:rPr>
        <w:t xml:space="preserve"> دربرگیرنده فرآیندهایی از قبیل تبادلات مشتری (از ورود سفارش تا پرداخت صورتحساب)، تراکنش‌های فیزیکی مربوط به اجناس و خدمات فیزیکی از تأمین کننده تا مشتری، و تعاملات </w:t>
      </w:r>
      <w:r w:rsidRPr="00A005BF">
        <w:rPr>
          <w:rFonts w:cs="B Nazanin"/>
          <w:sz w:val="22"/>
          <w:szCs w:val="22"/>
          <w:highlight w:val="yellow"/>
          <w:rtl/>
        </w:rPr>
        <w:t xml:space="preserve">بازار از درک تقاضای بازار تا برآوردن سفارشات است </w:t>
      </w:r>
    </w:p>
    <w:p w:rsidR="00411569" w:rsidRPr="006742B7" w:rsidRDefault="00C75FCE" w:rsidP="005E15C2">
      <w:pPr>
        <w:pStyle w:val="NormalWeb"/>
        <w:bidi/>
        <w:jc w:val="both"/>
        <w:rPr>
          <w:rFonts w:cs="B Nazanin"/>
          <w:sz w:val="22"/>
          <w:szCs w:val="22"/>
          <w:rtl/>
        </w:rPr>
      </w:pPr>
      <w:r w:rsidRPr="00A005BF">
        <w:rPr>
          <w:rFonts w:cs="B Nazanin"/>
          <w:sz w:val="22"/>
          <w:szCs w:val="22"/>
          <w:highlight w:val="yellow"/>
          <w:rtl/>
        </w:rPr>
        <w:t>سازمان‌ها با استفاده از این مدل می‌توانند به ارزیابی سریعی از عملکرد زنجیره تأمین خود، شناخت کمبودهای موجود در زنجیره تأمین و ایجاد کنترل‌های عملیاتی دست یابند</w:t>
      </w:r>
      <w:r w:rsidR="00411569" w:rsidRPr="00A005BF">
        <w:rPr>
          <w:rFonts w:cs="B Nazanin"/>
          <w:sz w:val="22"/>
          <w:szCs w:val="22"/>
          <w:highlight w:val="yellow"/>
        </w:rPr>
        <w:t>.</w:t>
      </w:r>
    </w:p>
    <w:p w:rsidR="00411569" w:rsidRPr="006742B7" w:rsidRDefault="00C75FCE" w:rsidP="005E15C2">
      <w:pPr>
        <w:pStyle w:val="NormalWeb"/>
        <w:bidi/>
        <w:jc w:val="both"/>
        <w:rPr>
          <w:rFonts w:cs="B Nazanin"/>
          <w:b/>
          <w:bCs/>
          <w:sz w:val="22"/>
          <w:szCs w:val="22"/>
          <w:rtl/>
        </w:rPr>
      </w:pPr>
      <w:r w:rsidRPr="006742B7">
        <w:rPr>
          <w:rFonts w:cs="B Nazanin"/>
          <w:b/>
          <w:bCs/>
          <w:sz w:val="22"/>
          <w:szCs w:val="22"/>
          <w:rtl/>
        </w:rPr>
        <w:t>معرفی اجزای مدل</w:t>
      </w:r>
    </w:p>
    <w:p w:rsidR="00C75FCE" w:rsidRDefault="00C75FCE" w:rsidP="005E15C2">
      <w:pPr>
        <w:pStyle w:val="NormalWeb"/>
        <w:bidi/>
        <w:jc w:val="both"/>
        <w:rPr>
          <w:rFonts w:cs="B Nazanin"/>
          <w:sz w:val="22"/>
          <w:szCs w:val="22"/>
          <w:rtl/>
        </w:rPr>
      </w:pPr>
      <w:r w:rsidRPr="006742B7">
        <w:rPr>
          <w:rFonts w:cs="B Nazanin"/>
          <w:sz w:val="22"/>
          <w:szCs w:val="22"/>
          <w:rtl/>
        </w:rPr>
        <w:t>مرجع فرآیندی</w:t>
      </w:r>
      <w:r w:rsidRPr="006742B7">
        <w:rPr>
          <w:rFonts w:cs="B Nazanin"/>
          <w:sz w:val="22"/>
          <w:szCs w:val="22"/>
        </w:rPr>
        <w:t xml:space="preserve"> SCOR </w:t>
      </w:r>
      <w:r w:rsidRPr="006742B7">
        <w:rPr>
          <w:rFonts w:cs="B Nazanin"/>
          <w:sz w:val="22"/>
          <w:szCs w:val="22"/>
          <w:rtl/>
        </w:rPr>
        <w:t>بر پایه پنج فرآیند اصلی و یک فرآیند پشتیبانی بنا شده است</w:t>
      </w:r>
      <w:r w:rsidR="00411569" w:rsidRPr="006742B7">
        <w:rPr>
          <w:rFonts w:cs="B Nazanin" w:hint="cs"/>
          <w:sz w:val="22"/>
          <w:szCs w:val="22"/>
          <w:rtl/>
        </w:rPr>
        <w:t>:</w:t>
      </w:r>
    </w:p>
    <w:tbl>
      <w:tblPr>
        <w:tblStyle w:val="TableGrid"/>
        <w:bidiVisual/>
        <w:tblW w:w="0" w:type="auto"/>
        <w:tblLook w:val="04A0" w:firstRow="1" w:lastRow="0" w:firstColumn="1" w:lastColumn="0" w:noHBand="0" w:noVBand="1"/>
      </w:tblPr>
      <w:tblGrid>
        <w:gridCol w:w="622"/>
        <w:gridCol w:w="1080"/>
        <w:gridCol w:w="2798"/>
        <w:gridCol w:w="4850"/>
      </w:tblGrid>
      <w:tr w:rsidR="00BD3D0A" w:rsidTr="006B6F78">
        <w:trPr>
          <w:trHeight w:val="440"/>
        </w:trPr>
        <w:tc>
          <w:tcPr>
            <w:tcW w:w="622" w:type="dxa"/>
            <w:shd w:val="clear" w:color="auto" w:fill="9CC2E5" w:themeFill="accent1" w:themeFillTint="99"/>
          </w:tcPr>
          <w:p w:rsidR="00BD3D0A" w:rsidRDefault="00BD3D0A" w:rsidP="006B6F78">
            <w:pPr>
              <w:pStyle w:val="NormalWeb"/>
              <w:bidi/>
              <w:jc w:val="center"/>
              <w:rPr>
                <w:rFonts w:cs="B Nazanin"/>
                <w:sz w:val="22"/>
                <w:szCs w:val="22"/>
                <w:rtl/>
              </w:rPr>
            </w:pPr>
            <w:r>
              <w:rPr>
                <w:rFonts w:cs="B Nazanin" w:hint="cs"/>
                <w:sz w:val="22"/>
                <w:szCs w:val="22"/>
                <w:rtl/>
              </w:rPr>
              <w:t>ردیف</w:t>
            </w:r>
          </w:p>
        </w:tc>
        <w:tc>
          <w:tcPr>
            <w:tcW w:w="1080" w:type="dxa"/>
            <w:shd w:val="clear" w:color="auto" w:fill="9CC2E5" w:themeFill="accent1" w:themeFillTint="99"/>
          </w:tcPr>
          <w:p w:rsidR="00BD3D0A" w:rsidRDefault="00BD3D0A" w:rsidP="006B6F78">
            <w:pPr>
              <w:pStyle w:val="NormalWeb"/>
              <w:bidi/>
              <w:jc w:val="center"/>
              <w:rPr>
                <w:rFonts w:cs="B Nazanin"/>
                <w:sz w:val="22"/>
                <w:szCs w:val="22"/>
                <w:rtl/>
              </w:rPr>
            </w:pPr>
            <w:r>
              <w:rPr>
                <w:rFonts w:cs="B Nazanin" w:hint="cs"/>
                <w:sz w:val="22"/>
                <w:szCs w:val="22"/>
                <w:rtl/>
              </w:rPr>
              <w:t>کد</w:t>
            </w:r>
          </w:p>
        </w:tc>
        <w:tc>
          <w:tcPr>
            <w:tcW w:w="2798" w:type="dxa"/>
            <w:shd w:val="clear" w:color="auto" w:fill="9CC2E5" w:themeFill="accent1" w:themeFillTint="99"/>
          </w:tcPr>
          <w:p w:rsidR="00BD3D0A" w:rsidRDefault="00BD3D0A" w:rsidP="006B6F78">
            <w:pPr>
              <w:pStyle w:val="NormalWeb"/>
              <w:bidi/>
              <w:jc w:val="center"/>
              <w:rPr>
                <w:rFonts w:cs="B Nazanin"/>
                <w:sz w:val="22"/>
                <w:szCs w:val="22"/>
                <w:rtl/>
              </w:rPr>
            </w:pPr>
            <w:r>
              <w:rPr>
                <w:rFonts w:cs="B Nazanin" w:hint="cs"/>
                <w:sz w:val="22"/>
                <w:szCs w:val="22"/>
                <w:rtl/>
              </w:rPr>
              <w:t>عنوان فرآیند</w:t>
            </w:r>
          </w:p>
        </w:tc>
        <w:tc>
          <w:tcPr>
            <w:tcW w:w="4850" w:type="dxa"/>
            <w:shd w:val="clear" w:color="auto" w:fill="9CC2E5" w:themeFill="accent1" w:themeFillTint="99"/>
          </w:tcPr>
          <w:p w:rsidR="00BD3D0A" w:rsidRDefault="00BD3D0A" w:rsidP="006B6F78">
            <w:pPr>
              <w:pStyle w:val="NormalWeb"/>
              <w:bidi/>
              <w:jc w:val="center"/>
              <w:rPr>
                <w:rFonts w:cs="B Nazanin"/>
                <w:sz w:val="22"/>
                <w:szCs w:val="22"/>
                <w:rtl/>
              </w:rPr>
            </w:pPr>
            <w:r>
              <w:rPr>
                <w:rFonts w:cs="B Nazanin" w:hint="cs"/>
                <w:sz w:val="22"/>
                <w:szCs w:val="22"/>
                <w:rtl/>
              </w:rPr>
              <w:t>شرح وضعیت  فرآیند موجود در سارمان</w:t>
            </w:r>
          </w:p>
        </w:tc>
      </w:tr>
      <w:tr w:rsidR="00BD3D0A" w:rsidTr="006B6F78">
        <w:tc>
          <w:tcPr>
            <w:tcW w:w="622" w:type="dxa"/>
          </w:tcPr>
          <w:p w:rsidR="00BD3D0A" w:rsidRDefault="00BD3D0A" w:rsidP="006B6F78">
            <w:pPr>
              <w:pStyle w:val="NormalWeb"/>
              <w:bidi/>
              <w:jc w:val="center"/>
              <w:rPr>
                <w:rFonts w:cs="B Nazanin"/>
                <w:sz w:val="22"/>
                <w:szCs w:val="22"/>
                <w:rtl/>
              </w:rPr>
            </w:pPr>
            <w:r>
              <w:rPr>
                <w:rFonts w:cs="B Nazanin" w:hint="cs"/>
                <w:sz w:val="22"/>
                <w:szCs w:val="22"/>
                <w:rtl/>
              </w:rPr>
              <w:t>1</w:t>
            </w:r>
          </w:p>
        </w:tc>
        <w:tc>
          <w:tcPr>
            <w:tcW w:w="1080" w:type="dxa"/>
          </w:tcPr>
          <w:p w:rsidR="00BD3D0A" w:rsidRDefault="00BD3D0A" w:rsidP="00BD3D0A">
            <w:pPr>
              <w:pStyle w:val="NormalWeb"/>
              <w:bidi/>
              <w:jc w:val="center"/>
              <w:rPr>
                <w:rFonts w:cs="B Nazanin" w:hint="cs"/>
                <w:sz w:val="22"/>
                <w:szCs w:val="22"/>
                <w:rtl/>
                <w:lang w:bidi="fa-IR"/>
              </w:rPr>
            </w:pPr>
            <w:r>
              <w:rPr>
                <w:rFonts w:cs="B Nazanin"/>
                <w:sz w:val="22"/>
                <w:szCs w:val="22"/>
              </w:rPr>
              <w:t>S</w:t>
            </w:r>
            <w:r>
              <w:rPr>
                <w:rFonts w:cs="B Nazanin"/>
                <w:sz w:val="22"/>
                <w:szCs w:val="22"/>
              </w:rPr>
              <w:t>P</w:t>
            </w:r>
            <w:r>
              <w:rPr>
                <w:rFonts w:cs="B Nazanin"/>
                <w:sz w:val="22"/>
                <w:szCs w:val="22"/>
              </w:rPr>
              <w:t>1</w:t>
            </w:r>
          </w:p>
        </w:tc>
        <w:tc>
          <w:tcPr>
            <w:tcW w:w="2798" w:type="dxa"/>
          </w:tcPr>
          <w:p w:rsidR="00BD3D0A" w:rsidRDefault="00BD3D0A" w:rsidP="006B6F78">
            <w:pPr>
              <w:pStyle w:val="NormalWeb"/>
              <w:bidi/>
              <w:jc w:val="center"/>
              <w:rPr>
                <w:rFonts w:cs="B Nazanin" w:hint="cs"/>
                <w:sz w:val="22"/>
                <w:szCs w:val="22"/>
                <w:rtl/>
                <w:lang w:bidi="fa-IR"/>
              </w:rPr>
            </w:pPr>
            <w:r>
              <w:rPr>
                <w:rFonts w:cs="B Nazanin" w:hint="cs"/>
                <w:sz w:val="22"/>
                <w:szCs w:val="22"/>
                <w:rtl/>
                <w:lang w:bidi="fa-IR"/>
              </w:rPr>
              <w:t>برنامه ریزی زنجیره تامین</w:t>
            </w:r>
          </w:p>
        </w:tc>
        <w:tc>
          <w:tcPr>
            <w:tcW w:w="4850" w:type="dxa"/>
          </w:tcPr>
          <w:p w:rsidR="00BD3D0A" w:rsidRDefault="00BD3D0A" w:rsidP="006B6F78">
            <w:pPr>
              <w:pStyle w:val="NormalWeb"/>
              <w:bidi/>
              <w:jc w:val="center"/>
              <w:rPr>
                <w:rFonts w:cs="B Nazanin"/>
                <w:sz w:val="22"/>
                <w:szCs w:val="22"/>
                <w:rtl/>
              </w:rPr>
            </w:pPr>
          </w:p>
        </w:tc>
      </w:tr>
      <w:tr w:rsidR="00BD3D0A" w:rsidTr="006B6F78">
        <w:tc>
          <w:tcPr>
            <w:tcW w:w="622" w:type="dxa"/>
          </w:tcPr>
          <w:p w:rsidR="00BD3D0A" w:rsidRDefault="00BD3D0A" w:rsidP="006B6F78">
            <w:pPr>
              <w:pStyle w:val="NormalWeb"/>
              <w:bidi/>
              <w:jc w:val="center"/>
              <w:rPr>
                <w:rFonts w:cs="B Nazanin" w:hint="cs"/>
                <w:sz w:val="22"/>
                <w:szCs w:val="22"/>
                <w:rtl/>
              </w:rPr>
            </w:pPr>
            <w:r>
              <w:rPr>
                <w:rFonts w:cs="B Nazanin" w:hint="cs"/>
                <w:sz w:val="22"/>
                <w:szCs w:val="22"/>
                <w:rtl/>
              </w:rPr>
              <w:t>2</w:t>
            </w:r>
          </w:p>
        </w:tc>
        <w:tc>
          <w:tcPr>
            <w:tcW w:w="1080" w:type="dxa"/>
          </w:tcPr>
          <w:p w:rsidR="00BD3D0A" w:rsidRDefault="00BD3D0A" w:rsidP="006B6F78">
            <w:pPr>
              <w:pStyle w:val="NormalWeb"/>
              <w:bidi/>
              <w:jc w:val="center"/>
              <w:rPr>
                <w:rFonts w:cs="B Nazanin"/>
                <w:sz w:val="22"/>
                <w:szCs w:val="22"/>
              </w:rPr>
            </w:pPr>
            <w:r>
              <w:rPr>
                <w:rFonts w:cs="B Nazanin"/>
                <w:sz w:val="22"/>
                <w:szCs w:val="22"/>
              </w:rPr>
              <w:t>SP2</w:t>
            </w:r>
          </w:p>
        </w:tc>
        <w:tc>
          <w:tcPr>
            <w:tcW w:w="2798" w:type="dxa"/>
          </w:tcPr>
          <w:p w:rsidR="00BD3D0A" w:rsidRDefault="00BD3D0A" w:rsidP="006B6F78">
            <w:pPr>
              <w:pStyle w:val="NormalWeb"/>
              <w:bidi/>
              <w:jc w:val="center"/>
              <w:rPr>
                <w:rFonts w:cs="B Nazanin" w:hint="cs"/>
                <w:sz w:val="22"/>
                <w:szCs w:val="22"/>
                <w:rtl/>
                <w:lang w:bidi="fa-IR"/>
              </w:rPr>
            </w:pPr>
            <w:r>
              <w:rPr>
                <w:rFonts w:cs="B Nazanin" w:hint="cs"/>
                <w:sz w:val="22"/>
                <w:szCs w:val="22"/>
                <w:rtl/>
                <w:lang w:bidi="fa-IR"/>
              </w:rPr>
              <w:t>برنامه ریزی تامین</w:t>
            </w:r>
          </w:p>
        </w:tc>
        <w:tc>
          <w:tcPr>
            <w:tcW w:w="4850" w:type="dxa"/>
          </w:tcPr>
          <w:p w:rsidR="00BD3D0A" w:rsidRDefault="00BD3D0A" w:rsidP="006B6F78">
            <w:pPr>
              <w:pStyle w:val="NormalWeb"/>
              <w:bidi/>
              <w:jc w:val="center"/>
              <w:rPr>
                <w:rFonts w:cs="B Nazanin"/>
                <w:sz w:val="22"/>
                <w:szCs w:val="22"/>
                <w:rtl/>
              </w:rPr>
            </w:pPr>
          </w:p>
        </w:tc>
      </w:tr>
      <w:tr w:rsidR="00BD3D0A" w:rsidTr="006B6F78">
        <w:tc>
          <w:tcPr>
            <w:tcW w:w="622" w:type="dxa"/>
          </w:tcPr>
          <w:p w:rsidR="00BD3D0A" w:rsidRDefault="00BD3D0A" w:rsidP="006B6F78">
            <w:pPr>
              <w:pStyle w:val="NormalWeb"/>
              <w:bidi/>
              <w:jc w:val="center"/>
              <w:rPr>
                <w:rFonts w:cs="B Nazanin" w:hint="cs"/>
                <w:sz w:val="22"/>
                <w:szCs w:val="22"/>
                <w:rtl/>
              </w:rPr>
            </w:pPr>
            <w:r>
              <w:rPr>
                <w:rFonts w:cs="B Nazanin" w:hint="cs"/>
                <w:sz w:val="22"/>
                <w:szCs w:val="22"/>
                <w:rtl/>
              </w:rPr>
              <w:lastRenderedPageBreak/>
              <w:t>3</w:t>
            </w:r>
          </w:p>
        </w:tc>
        <w:tc>
          <w:tcPr>
            <w:tcW w:w="1080" w:type="dxa"/>
          </w:tcPr>
          <w:p w:rsidR="00BD3D0A" w:rsidRDefault="00BD3D0A" w:rsidP="006B6F78">
            <w:pPr>
              <w:pStyle w:val="NormalWeb"/>
              <w:bidi/>
              <w:jc w:val="center"/>
              <w:rPr>
                <w:rFonts w:cs="B Nazanin"/>
                <w:sz w:val="22"/>
                <w:szCs w:val="22"/>
              </w:rPr>
            </w:pPr>
            <w:r>
              <w:rPr>
                <w:rFonts w:cs="B Nazanin"/>
                <w:sz w:val="22"/>
                <w:szCs w:val="22"/>
              </w:rPr>
              <w:t>SP3</w:t>
            </w:r>
          </w:p>
        </w:tc>
        <w:tc>
          <w:tcPr>
            <w:tcW w:w="2798" w:type="dxa"/>
          </w:tcPr>
          <w:p w:rsidR="00BD3D0A" w:rsidRDefault="00BD3D0A" w:rsidP="006B6F78">
            <w:pPr>
              <w:pStyle w:val="NormalWeb"/>
              <w:bidi/>
              <w:jc w:val="center"/>
              <w:rPr>
                <w:rFonts w:cs="B Nazanin" w:hint="cs"/>
                <w:sz w:val="22"/>
                <w:szCs w:val="22"/>
                <w:rtl/>
                <w:lang w:bidi="fa-IR"/>
              </w:rPr>
            </w:pPr>
            <w:r>
              <w:rPr>
                <w:rFonts w:cs="B Nazanin" w:hint="cs"/>
                <w:sz w:val="22"/>
                <w:szCs w:val="22"/>
                <w:rtl/>
                <w:lang w:bidi="fa-IR"/>
              </w:rPr>
              <w:t>برنامه ریزی تولید</w:t>
            </w:r>
          </w:p>
        </w:tc>
        <w:tc>
          <w:tcPr>
            <w:tcW w:w="4850" w:type="dxa"/>
          </w:tcPr>
          <w:p w:rsidR="00BD3D0A" w:rsidRDefault="00BD3D0A" w:rsidP="006B6F78">
            <w:pPr>
              <w:pStyle w:val="NormalWeb"/>
              <w:bidi/>
              <w:jc w:val="center"/>
              <w:rPr>
                <w:rFonts w:cs="B Nazanin"/>
                <w:sz w:val="22"/>
                <w:szCs w:val="22"/>
                <w:rtl/>
              </w:rPr>
            </w:pPr>
          </w:p>
        </w:tc>
      </w:tr>
      <w:tr w:rsidR="00BD3D0A" w:rsidTr="006B6F78">
        <w:tc>
          <w:tcPr>
            <w:tcW w:w="622" w:type="dxa"/>
          </w:tcPr>
          <w:p w:rsidR="00BD3D0A" w:rsidRDefault="00BD3D0A" w:rsidP="006B6F78">
            <w:pPr>
              <w:pStyle w:val="NormalWeb"/>
              <w:bidi/>
              <w:jc w:val="center"/>
              <w:rPr>
                <w:rFonts w:cs="B Nazanin" w:hint="cs"/>
                <w:sz w:val="22"/>
                <w:szCs w:val="22"/>
                <w:rtl/>
                <w:lang w:bidi="fa-IR"/>
              </w:rPr>
            </w:pPr>
            <w:r>
              <w:rPr>
                <w:rFonts w:cs="B Nazanin" w:hint="cs"/>
                <w:sz w:val="22"/>
                <w:szCs w:val="22"/>
                <w:rtl/>
                <w:lang w:bidi="fa-IR"/>
              </w:rPr>
              <w:t>4</w:t>
            </w:r>
          </w:p>
        </w:tc>
        <w:tc>
          <w:tcPr>
            <w:tcW w:w="1080" w:type="dxa"/>
          </w:tcPr>
          <w:p w:rsidR="00BD3D0A" w:rsidRDefault="00BD3D0A" w:rsidP="006B6F78">
            <w:pPr>
              <w:pStyle w:val="NormalWeb"/>
              <w:bidi/>
              <w:jc w:val="center"/>
              <w:rPr>
                <w:rFonts w:cs="B Nazanin"/>
                <w:sz w:val="22"/>
                <w:szCs w:val="22"/>
              </w:rPr>
            </w:pPr>
            <w:r>
              <w:rPr>
                <w:rFonts w:cs="B Nazanin"/>
                <w:sz w:val="22"/>
                <w:szCs w:val="22"/>
              </w:rPr>
              <w:t>SP4</w:t>
            </w:r>
          </w:p>
        </w:tc>
        <w:tc>
          <w:tcPr>
            <w:tcW w:w="2798" w:type="dxa"/>
          </w:tcPr>
          <w:p w:rsidR="00BD3D0A" w:rsidRDefault="00BD3D0A" w:rsidP="006B6F78">
            <w:pPr>
              <w:pStyle w:val="NormalWeb"/>
              <w:bidi/>
              <w:jc w:val="center"/>
              <w:rPr>
                <w:rFonts w:cs="B Nazanin" w:hint="cs"/>
                <w:sz w:val="22"/>
                <w:szCs w:val="22"/>
                <w:rtl/>
                <w:lang w:bidi="fa-IR"/>
              </w:rPr>
            </w:pPr>
            <w:r>
              <w:rPr>
                <w:rFonts w:cs="B Nazanin" w:hint="cs"/>
                <w:sz w:val="22"/>
                <w:szCs w:val="22"/>
                <w:rtl/>
                <w:lang w:bidi="fa-IR"/>
              </w:rPr>
              <w:t>برنامه ریزی سفارشات</w:t>
            </w:r>
          </w:p>
        </w:tc>
        <w:tc>
          <w:tcPr>
            <w:tcW w:w="4850" w:type="dxa"/>
          </w:tcPr>
          <w:p w:rsidR="00BD3D0A" w:rsidRDefault="00BD3D0A" w:rsidP="006B6F78">
            <w:pPr>
              <w:pStyle w:val="NormalWeb"/>
              <w:bidi/>
              <w:jc w:val="center"/>
              <w:rPr>
                <w:rFonts w:cs="B Nazanin"/>
                <w:sz w:val="22"/>
                <w:szCs w:val="22"/>
                <w:rtl/>
              </w:rPr>
            </w:pPr>
          </w:p>
        </w:tc>
      </w:tr>
      <w:tr w:rsidR="00BD3D0A" w:rsidTr="006B6F78">
        <w:tc>
          <w:tcPr>
            <w:tcW w:w="622" w:type="dxa"/>
          </w:tcPr>
          <w:p w:rsidR="00BD3D0A" w:rsidRDefault="00BD3D0A" w:rsidP="006B6F78">
            <w:pPr>
              <w:pStyle w:val="NormalWeb"/>
              <w:bidi/>
              <w:jc w:val="center"/>
              <w:rPr>
                <w:rFonts w:cs="B Nazanin" w:hint="cs"/>
                <w:sz w:val="22"/>
                <w:szCs w:val="22"/>
                <w:rtl/>
              </w:rPr>
            </w:pPr>
            <w:r>
              <w:rPr>
                <w:rFonts w:cs="B Nazanin" w:hint="cs"/>
                <w:sz w:val="22"/>
                <w:szCs w:val="22"/>
                <w:rtl/>
              </w:rPr>
              <w:t>5</w:t>
            </w:r>
          </w:p>
        </w:tc>
        <w:tc>
          <w:tcPr>
            <w:tcW w:w="1080" w:type="dxa"/>
          </w:tcPr>
          <w:p w:rsidR="00BD3D0A" w:rsidRDefault="00BD3D0A" w:rsidP="006B6F78">
            <w:pPr>
              <w:pStyle w:val="NormalWeb"/>
              <w:bidi/>
              <w:jc w:val="center"/>
              <w:rPr>
                <w:rFonts w:cs="B Nazanin"/>
                <w:sz w:val="22"/>
                <w:szCs w:val="22"/>
              </w:rPr>
            </w:pPr>
            <w:r>
              <w:rPr>
                <w:rFonts w:cs="B Nazanin"/>
                <w:sz w:val="22"/>
                <w:szCs w:val="22"/>
              </w:rPr>
              <w:t>SP5</w:t>
            </w:r>
          </w:p>
        </w:tc>
        <w:tc>
          <w:tcPr>
            <w:tcW w:w="2798" w:type="dxa"/>
          </w:tcPr>
          <w:p w:rsidR="00BD3D0A" w:rsidRDefault="00BD3D0A" w:rsidP="006B6F78">
            <w:pPr>
              <w:pStyle w:val="NormalWeb"/>
              <w:bidi/>
              <w:jc w:val="center"/>
              <w:rPr>
                <w:rFonts w:cs="B Nazanin" w:hint="cs"/>
                <w:sz w:val="22"/>
                <w:szCs w:val="22"/>
                <w:rtl/>
                <w:lang w:bidi="fa-IR"/>
              </w:rPr>
            </w:pPr>
            <w:r>
              <w:rPr>
                <w:rFonts w:cs="B Nazanin" w:hint="cs"/>
                <w:sz w:val="22"/>
                <w:szCs w:val="22"/>
                <w:rtl/>
                <w:lang w:bidi="fa-IR"/>
              </w:rPr>
              <w:t>برنامه ریزی بازگشت محصول</w:t>
            </w:r>
          </w:p>
        </w:tc>
        <w:tc>
          <w:tcPr>
            <w:tcW w:w="4850" w:type="dxa"/>
          </w:tcPr>
          <w:p w:rsidR="00BD3D0A" w:rsidRDefault="00BD3D0A" w:rsidP="006B6F78">
            <w:pPr>
              <w:pStyle w:val="NormalWeb"/>
              <w:bidi/>
              <w:jc w:val="center"/>
              <w:rPr>
                <w:rFonts w:cs="B Nazanin"/>
                <w:sz w:val="22"/>
                <w:szCs w:val="22"/>
                <w:rtl/>
              </w:rPr>
            </w:pPr>
          </w:p>
        </w:tc>
      </w:tr>
    </w:tbl>
    <w:p w:rsidR="00C75FCE" w:rsidRPr="006742B7" w:rsidRDefault="004A380F" w:rsidP="005E15C2">
      <w:pPr>
        <w:pStyle w:val="NormalWeb"/>
        <w:bidi/>
        <w:jc w:val="both"/>
        <w:rPr>
          <w:rFonts w:cs="B Nazanin"/>
          <w:sz w:val="22"/>
          <w:szCs w:val="22"/>
          <w:rtl/>
          <w:lang w:bidi="fa-IR"/>
        </w:rPr>
      </w:pPr>
      <w:r>
        <w:rPr>
          <w:rStyle w:val="Strong"/>
          <w:rFonts w:cs="B Nazanin" w:hint="cs"/>
          <w:sz w:val="22"/>
          <w:szCs w:val="22"/>
          <w:rtl/>
        </w:rPr>
        <w:t>1-</w:t>
      </w:r>
      <w:r w:rsidR="00C75FCE" w:rsidRPr="006742B7">
        <w:rPr>
          <w:rStyle w:val="Strong"/>
          <w:rFonts w:cs="B Nazanin"/>
          <w:sz w:val="22"/>
          <w:szCs w:val="22"/>
          <w:rtl/>
        </w:rPr>
        <w:t>برنامه‌ریزی</w:t>
      </w:r>
      <w:r w:rsidR="00C75FCE" w:rsidRPr="006742B7">
        <w:rPr>
          <w:rStyle w:val="Strong"/>
          <w:rFonts w:cs="B Nazanin"/>
          <w:sz w:val="22"/>
          <w:szCs w:val="22"/>
        </w:rPr>
        <w:t>:</w:t>
      </w:r>
      <w:r w:rsidR="00C75FCE" w:rsidRPr="006742B7">
        <w:rPr>
          <w:rFonts w:cs="B Nazanin"/>
          <w:sz w:val="22"/>
          <w:szCs w:val="22"/>
        </w:rPr>
        <w:br/>
      </w:r>
      <w:r w:rsidR="00C75FCE" w:rsidRPr="006742B7">
        <w:rPr>
          <w:rFonts w:cs="B Nazanin"/>
          <w:sz w:val="22"/>
          <w:szCs w:val="22"/>
          <w:rtl/>
        </w:rPr>
        <w:t xml:space="preserve">برنامه‌ریزی شامل </w:t>
      </w:r>
      <w:r w:rsidR="00C75FCE" w:rsidRPr="0065702C">
        <w:rPr>
          <w:rFonts w:cs="B Nazanin"/>
          <w:sz w:val="22"/>
          <w:szCs w:val="22"/>
          <w:highlight w:val="yellow"/>
          <w:rtl/>
        </w:rPr>
        <w:t>کلیه فرایندهایی است که به‌منظور یکپارچه‌سازی زنجیره تأمین و برقراری توازن بین دو سوی زنجیره تأمین، یعنی عرضه و تقاضا، در سازمان انجام می‌پذیرد. این فرایندها شامل تمام فعالیت‌های مرتبط با شناسایی منابع سمت عرضه، فاصله موجود بین تقاضا و منابع موجود، و اقدامات لازم برای پرکردن این کمبودها می‌باشد</w:t>
      </w:r>
      <w:r w:rsidR="005E15C2" w:rsidRPr="006742B7">
        <w:rPr>
          <w:rFonts w:cs="B Nazanin"/>
          <w:sz w:val="22"/>
          <w:szCs w:val="22"/>
        </w:rPr>
        <w:t>.</w:t>
      </w:r>
      <w:r w:rsidR="00C75FCE" w:rsidRPr="006742B7">
        <w:rPr>
          <w:rFonts w:cs="B Nazanin"/>
          <w:sz w:val="22"/>
          <w:szCs w:val="22"/>
          <w:rtl/>
        </w:rPr>
        <w:t>مواردی که شامل ماژول برنامه‌ریزی می‌شوند، عبارتند از: ا</w:t>
      </w:r>
      <w:r w:rsidR="00C75FCE" w:rsidRPr="0065702C">
        <w:rPr>
          <w:rFonts w:cs="B Nazanin"/>
          <w:sz w:val="22"/>
          <w:szCs w:val="22"/>
          <w:highlight w:val="yellow"/>
          <w:rtl/>
        </w:rPr>
        <w:t>رزیابی منابع محلی و منابع زنجیره تأمین</w:t>
      </w:r>
      <w:r w:rsidR="00C75FCE" w:rsidRPr="006742B7">
        <w:rPr>
          <w:rFonts w:cs="B Nazanin"/>
          <w:sz w:val="22"/>
          <w:szCs w:val="22"/>
          <w:rtl/>
        </w:rPr>
        <w:t xml:space="preserve">، </w:t>
      </w:r>
      <w:r w:rsidR="00C75FCE" w:rsidRPr="0065702C">
        <w:rPr>
          <w:rFonts w:cs="B Nazanin"/>
          <w:sz w:val="22"/>
          <w:szCs w:val="22"/>
          <w:highlight w:val="yellow"/>
          <w:rtl/>
        </w:rPr>
        <w:t>جمع‌آوری و اولویت‌دهی به تقاضا و الزامات تقاضا</w:t>
      </w:r>
      <w:r w:rsidR="00C75FCE" w:rsidRPr="006742B7">
        <w:rPr>
          <w:rFonts w:cs="B Nazanin"/>
          <w:sz w:val="22"/>
          <w:szCs w:val="22"/>
          <w:rtl/>
        </w:rPr>
        <w:t xml:space="preserve">، </w:t>
      </w:r>
      <w:r w:rsidR="00C75FCE" w:rsidRPr="0065702C">
        <w:rPr>
          <w:rFonts w:cs="B Nazanin"/>
          <w:sz w:val="22"/>
          <w:szCs w:val="22"/>
          <w:highlight w:val="yellow"/>
          <w:rtl/>
        </w:rPr>
        <w:t>برنامه‌ریزی برای زنجیره تأمین</w:t>
      </w:r>
      <w:r w:rsidR="00C75FCE" w:rsidRPr="006742B7">
        <w:rPr>
          <w:rFonts w:cs="B Nazanin"/>
          <w:sz w:val="22"/>
          <w:szCs w:val="22"/>
          <w:rtl/>
        </w:rPr>
        <w:t xml:space="preserve">، </w:t>
      </w:r>
      <w:r w:rsidR="00C75FCE" w:rsidRPr="0065702C">
        <w:rPr>
          <w:rFonts w:cs="B Nazanin"/>
          <w:sz w:val="22"/>
          <w:szCs w:val="22"/>
          <w:highlight w:val="yellow"/>
          <w:rtl/>
        </w:rPr>
        <w:t>برنامه‌ریزی برای منبع‌یابی</w:t>
      </w:r>
      <w:r w:rsidR="00C75FCE" w:rsidRPr="006742B7">
        <w:rPr>
          <w:rFonts w:cs="B Nazanin"/>
          <w:sz w:val="22"/>
          <w:szCs w:val="22"/>
          <w:rtl/>
        </w:rPr>
        <w:t xml:space="preserve">، </w:t>
      </w:r>
      <w:r w:rsidR="00C75FCE" w:rsidRPr="0065702C">
        <w:rPr>
          <w:rFonts w:cs="B Nazanin"/>
          <w:sz w:val="22"/>
          <w:szCs w:val="22"/>
          <w:highlight w:val="yellow"/>
          <w:rtl/>
        </w:rPr>
        <w:t>برنامه‌ریزی تولید</w:t>
      </w:r>
      <w:r w:rsidR="00C75FCE" w:rsidRPr="006742B7">
        <w:rPr>
          <w:rFonts w:cs="B Nazanin"/>
          <w:sz w:val="22"/>
          <w:szCs w:val="22"/>
          <w:rtl/>
        </w:rPr>
        <w:t xml:space="preserve">، </w:t>
      </w:r>
      <w:r w:rsidR="00C75FCE" w:rsidRPr="0065702C">
        <w:rPr>
          <w:rFonts w:cs="B Nazanin"/>
          <w:sz w:val="22"/>
          <w:szCs w:val="22"/>
          <w:highlight w:val="yellow"/>
          <w:rtl/>
        </w:rPr>
        <w:t>برنامه‌ریزی توزیع و تحویل کالا</w:t>
      </w:r>
      <w:r w:rsidR="00C75FCE" w:rsidRPr="006742B7">
        <w:rPr>
          <w:rFonts w:cs="B Nazanin"/>
          <w:sz w:val="22"/>
          <w:szCs w:val="22"/>
          <w:rtl/>
        </w:rPr>
        <w:t xml:space="preserve">، و در نهایت برنامه‌ریزی برای ارایه </w:t>
      </w:r>
      <w:r w:rsidR="00C75FCE" w:rsidRPr="0065702C">
        <w:rPr>
          <w:rFonts w:cs="B Nazanin"/>
          <w:sz w:val="22"/>
          <w:szCs w:val="22"/>
          <w:highlight w:val="yellow"/>
          <w:rtl/>
        </w:rPr>
        <w:t>خدمات پس از فروش و بازگشت محصول</w:t>
      </w:r>
      <w:r w:rsidR="00C75FCE" w:rsidRPr="006742B7">
        <w:rPr>
          <w:rFonts w:cs="B Nazanin"/>
          <w:sz w:val="22"/>
          <w:szCs w:val="22"/>
        </w:rPr>
        <w:t>.</w:t>
      </w:r>
    </w:p>
    <w:p w:rsidR="00C75FCE" w:rsidRDefault="00C75FCE" w:rsidP="00A52FAB">
      <w:pPr>
        <w:pStyle w:val="NormalWeb"/>
        <w:bidi/>
        <w:jc w:val="both"/>
        <w:rPr>
          <w:rFonts w:cs="B Nazanin"/>
          <w:sz w:val="22"/>
          <w:szCs w:val="22"/>
          <w:rtl/>
          <w:lang w:bidi="fa-IR"/>
        </w:rPr>
      </w:pPr>
      <w:r w:rsidRPr="006742B7">
        <w:rPr>
          <w:rFonts w:cs="B Nazanin"/>
          <w:sz w:val="22"/>
          <w:szCs w:val="22"/>
        </w:rPr>
        <w:t> </w:t>
      </w:r>
      <w:r w:rsidR="004A380F">
        <w:rPr>
          <w:rFonts w:cs="B Nazanin" w:hint="cs"/>
          <w:sz w:val="22"/>
          <w:szCs w:val="22"/>
          <w:rtl/>
        </w:rPr>
        <w:t>2-</w:t>
      </w:r>
      <w:r w:rsidR="00A52FAB">
        <w:rPr>
          <w:rStyle w:val="Strong"/>
          <w:rFonts w:cs="B Nazanin" w:hint="cs"/>
          <w:sz w:val="22"/>
          <w:szCs w:val="22"/>
          <w:rtl/>
        </w:rPr>
        <w:t>تامین</w:t>
      </w:r>
      <w:r w:rsidRPr="006742B7">
        <w:rPr>
          <w:rStyle w:val="Strong"/>
          <w:rFonts w:cs="B Nazanin"/>
          <w:sz w:val="22"/>
          <w:szCs w:val="22"/>
        </w:rPr>
        <w:t>:</w:t>
      </w:r>
      <w:r w:rsidRPr="006742B7">
        <w:rPr>
          <w:rFonts w:cs="B Nazanin"/>
          <w:sz w:val="22"/>
          <w:szCs w:val="22"/>
        </w:rPr>
        <w:br/>
      </w:r>
      <w:r w:rsidRPr="006742B7">
        <w:rPr>
          <w:rFonts w:cs="B Nazanin"/>
          <w:sz w:val="22"/>
          <w:szCs w:val="22"/>
          <w:rtl/>
        </w:rPr>
        <w:t xml:space="preserve">فرآیندهای منبع‌یابی شامل فرآیندهای </w:t>
      </w:r>
      <w:r w:rsidRPr="0065702C">
        <w:rPr>
          <w:rFonts w:cs="B Nazanin"/>
          <w:sz w:val="22"/>
          <w:szCs w:val="22"/>
          <w:highlight w:val="yellow"/>
          <w:rtl/>
        </w:rPr>
        <w:t>سفارش خرید</w:t>
      </w:r>
      <w:r w:rsidRPr="006742B7">
        <w:rPr>
          <w:rFonts w:cs="B Nazanin"/>
          <w:sz w:val="22"/>
          <w:szCs w:val="22"/>
          <w:rtl/>
        </w:rPr>
        <w:t xml:space="preserve">، برنامه‌ریزی برای </w:t>
      </w:r>
      <w:r w:rsidRPr="0065702C">
        <w:rPr>
          <w:rFonts w:cs="B Nazanin"/>
          <w:sz w:val="22"/>
          <w:szCs w:val="22"/>
          <w:highlight w:val="yellow"/>
          <w:rtl/>
        </w:rPr>
        <w:t>دریافت اقلام</w:t>
      </w:r>
      <w:r w:rsidRPr="006742B7">
        <w:rPr>
          <w:rFonts w:cs="B Nazanin"/>
          <w:sz w:val="22"/>
          <w:szCs w:val="22"/>
          <w:rtl/>
        </w:rPr>
        <w:t xml:space="preserve">، </w:t>
      </w:r>
      <w:r w:rsidRPr="0065702C">
        <w:rPr>
          <w:rFonts w:cs="B Nazanin"/>
          <w:sz w:val="22"/>
          <w:szCs w:val="22"/>
          <w:highlight w:val="yellow"/>
          <w:rtl/>
        </w:rPr>
        <w:t>اعتبارسنجی</w:t>
      </w:r>
      <w:r w:rsidRPr="006742B7">
        <w:rPr>
          <w:rFonts w:cs="B Nazanin"/>
          <w:sz w:val="22"/>
          <w:szCs w:val="22"/>
          <w:rtl/>
        </w:rPr>
        <w:t>، جای‌گذاری محصولات و قبول فاکتور از سمت تأمین‌کننده می‌باشد</w:t>
      </w:r>
      <w:r w:rsidRPr="006742B7">
        <w:rPr>
          <w:rFonts w:cs="B Nazanin"/>
          <w:sz w:val="22"/>
          <w:szCs w:val="22"/>
        </w:rPr>
        <w:t>.</w:t>
      </w:r>
    </w:p>
    <w:tbl>
      <w:tblPr>
        <w:tblStyle w:val="TableGrid"/>
        <w:bidiVisual/>
        <w:tblW w:w="0" w:type="auto"/>
        <w:tblLook w:val="04A0" w:firstRow="1" w:lastRow="0" w:firstColumn="1" w:lastColumn="0" w:noHBand="0" w:noVBand="1"/>
      </w:tblPr>
      <w:tblGrid>
        <w:gridCol w:w="622"/>
        <w:gridCol w:w="1080"/>
        <w:gridCol w:w="2798"/>
        <w:gridCol w:w="4850"/>
      </w:tblGrid>
      <w:tr w:rsidR="00BD3D0A" w:rsidTr="00BD3D0A">
        <w:trPr>
          <w:trHeight w:val="440"/>
        </w:trPr>
        <w:tc>
          <w:tcPr>
            <w:tcW w:w="622" w:type="dxa"/>
            <w:shd w:val="clear" w:color="auto" w:fill="9CC2E5" w:themeFill="accent1" w:themeFillTint="99"/>
          </w:tcPr>
          <w:p w:rsidR="008D0648" w:rsidRDefault="008D0648" w:rsidP="006B6F78">
            <w:pPr>
              <w:pStyle w:val="NormalWeb"/>
              <w:bidi/>
              <w:jc w:val="center"/>
              <w:rPr>
                <w:rFonts w:cs="B Nazanin"/>
                <w:sz w:val="22"/>
                <w:szCs w:val="22"/>
                <w:rtl/>
              </w:rPr>
            </w:pPr>
            <w:r>
              <w:rPr>
                <w:rFonts w:cs="B Nazanin" w:hint="cs"/>
                <w:sz w:val="22"/>
                <w:szCs w:val="22"/>
                <w:rtl/>
              </w:rPr>
              <w:t>ردیف</w:t>
            </w:r>
          </w:p>
        </w:tc>
        <w:tc>
          <w:tcPr>
            <w:tcW w:w="1080" w:type="dxa"/>
            <w:shd w:val="clear" w:color="auto" w:fill="9CC2E5" w:themeFill="accent1" w:themeFillTint="99"/>
          </w:tcPr>
          <w:p w:rsidR="008D0648" w:rsidRDefault="008D0648" w:rsidP="006B6F78">
            <w:pPr>
              <w:pStyle w:val="NormalWeb"/>
              <w:bidi/>
              <w:jc w:val="center"/>
              <w:rPr>
                <w:rFonts w:cs="B Nazanin"/>
                <w:sz w:val="22"/>
                <w:szCs w:val="22"/>
                <w:rtl/>
              </w:rPr>
            </w:pPr>
            <w:r>
              <w:rPr>
                <w:rFonts w:cs="B Nazanin" w:hint="cs"/>
                <w:sz w:val="22"/>
                <w:szCs w:val="22"/>
                <w:rtl/>
              </w:rPr>
              <w:t>کد</w:t>
            </w:r>
          </w:p>
        </w:tc>
        <w:tc>
          <w:tcPr>
            <w:tcW w:w="2798" w:type="dxa"/>
            <w:shd w:val="clear" w:color="auto" w:fill="9CC2E5" w:themeFill="accent1" w:themeFillTint="99"/>
          </w:tcPr>
          <w:p w:rsidR="008D0648" w:rsidRDefault="008D0648" w:rsidP="006B6F78">
            <w:pPr>
              <w:pStyle w:val="NormalWeb"/>
              <w:bidi/>
              <w:jc w:val="center"/>
              <w:rPr>
                <w:rFonts w:cs="B Nazanin"/>
                <w:sz w:val="22"/>
                <w:szCs w:val="22"/>
                <w:rtl/>
              </w:rPr>
            </w:pPr>
            <w:r>
              <w:rPr>
                <w:rFonts w:cs="B Nazanin" w:hint="cs"/>
                <w:sz w:val="22"/>
                <w:szCs w:val="22"/>
                <w:rtl/>
              </w:rPr>
              <w:t>عنوان فرآیند</w:t>
            </w:r>
          </w:p>
        </w:tc>
        <w:tc>
          <w:tcPr>
            <w:tcW w:w="4850" w:type="dxa"/>
            <w:shd w:val="clear" w:color="auto" w:fill="9CC2E5" w:themeFill="accent1" w:themeFillTint="99"/>
          </w:tcPr>
          <w:p w:rsidR="008D0648" w:rsidRDefault="008D0648" w:rsidP="006B6F78">
            <w:pPr>
              <w:pStyle w:val="NormalWeb"/>
              <w:bidi/>
              <w:jc w:val="center"/>
              <w:rPr>
                <w:rFonts w:cs="B Nazanin"/>
                <w:sz w:val="22"/>
                <w:szCs w:val="22"/>
                <w:rtl/>
              </w:rPr>
            </w:pPr>
            <w:r>
              <w:rPr>
                <w:rFonts w:cs="B Nazanin" w:hint="cs"/>
                <w:sz w:val="22"/>
                <w:szCs w:val="22"/>
                <w:rtl/>
              </w:rPr>
              <w:t>شرح وضعیت  فرآیند موجود در سارمان</w:t>
            </w:r>
          </w:p>
        </w:tc>
      </w:tr>
      <w:tr w:rsidR="008D0648" w:rsidTr="00BD3D0A">
        <w:tc>
          <w:tcPr>
            <w:tcW w:w="622" w:type="dxa"/>
          </w:tcPr>
          <w:p w:rsidR="008D0648" w:rsidRDefault="008D0648" w:rsidP="006B6F78">
            <w:pPr>
              <w:pStyle w:val="NormalWeb"/>
              <w:bidi/>
              <w:jc w:val="center"/>
              <w:rPr>
                <w:rFonts w:cs="B Nazanin"/>
                <w:sz w:val="22"/>
                <w:szCs w:val="22"/>
                <w:rtl/>
              </w:rPr>
            </w:pPr>
            <w:r>
              <w:rPr>
                <w:rFonts w:cs="B Nazanin" w:hint="cs"/>
                <w:sz w:val="22"/>
                <w:szCs w:val="22"/>
                <w:rtl/>
              </w:rPr>
              <w:t>1</w:t>
            </w:r>
          </w:p>
        </w:tc>
        <w:tc>
          <w:tcPr>
            <w:tcW w:w="1080" w:type="dxa"/>
          </w:tcPr>
          <w:p w:rsidR="008D0648" w:rsidRDefault="008D0648" w:rsidP="008D0648">
            <w:pPr>
              <w:pStyle w:val="NormalWeb"/>
              <w:bidi/>
              <w:jc w:val="center"/>
              <w:rPr>
                <w:rFonts w:cs="B Nazanin" w:hint="cs"/>
                <w:sz w:val="22"/>
                <w:szCs w:val="22"/>
                <w:rtl/>
                <w:lang w:bidi="fa-IR"/>
              </w:rPr>
            </w:pPr>
            <w:r>
              <w:rPr>
                <w:rFonts w:cs="B Nazanin"/>
                <w:sz w:val="22"/>
                <w:szCs w:val="22"/>
              </w:rPr>
              <w:t>S</w:t>
            </w:r>
            <w:r>
              <w:rPr>
                <w:rFonts w:cs="B Nazanin"/>
                <w:sz w:val="22"/>
                <w:szCs w:val="22"/>
              </w:rPr>
              <w:t>S</w:t>
            </w:r>
            <w:r>
              <w:rPr>
                <w:rFonts w:cs="B Nazanin"/>
                <w:sz w:val="22"/>
                <w:szCs w:val="22"/>
              </w:rPr>
              <w:t>1</w:t>
            </w:r>
          </w:p>
        </w:tc>
        <w:tc>
          <w:tcPr>
            <w:tcW w:w="2798" w:type="dxa"/>
          </w:tcPr>
          <w:p w:rsidR="008D0648" w:rsidRDefault="00957E21" w:rsidP="00957E21">
            <w:pPr>
              <w:pStyle w:val="NormalWeb"/>
              <w:bidi/>
              <w:jc w:val="center"/>
              <w:rPr>
                <w:rFonts w:cs="B Nazanin" w:hint="cs"/>
                <w:sz w:val="22"/>
                <w:szCs w:val="22"/>
                <w:rtl/>
                <w:lang w:bidi="fa-IR"/>
              </w:rPr>
            </w:pPr>
            <w:r>
              <w:rPr>
                <w:rFonts w:cs="B Nazanin" w:hint="cs"/>
                <w:sz w:val="22"/>
                <w:szCs w:val="22"/>
                <w:rtl/>
                <w:lang w:bidi="fa-IR"/>
              </w:rPr>
              <w:t>مکانیزم تامین</w:t>
            </w:r>
            <w:r w:rsidR="008D0648">
              <w:rPr>
                <w:rFonts w:cs="B Nazanin" w:hint="cs"/>
                <w:sz w:val="22"/>
                <w:szCs w:val="22"/>
                <w:rtl/>
                <w:lang w:bidi="fa-IR"/>
              </w:rPr>
              <w:t xml:space="preserve"> </w:t>
            </w:r>
            <w:r w:rsidR="008D0648">
              <w:rPr>
                <w:rFonts w:cs="B Nazanin" w:hint="cs"/>
                <w:sz w:val="22"/>
                <w:szCs w:val="22"/>
                <w:rtl/>
                <w:lang w:bidi="fa-IR"/>
              </w:rPr>
              <w:t>(</w:t>
            </w:r>
            <w:r w:rsidR="008D0648">
              <w:rPr>
                <w:rFonts w:cs="B Nazanin"/>
                <w:sz w:val="22"/>
                <w:szCs w:val="22"/>
                <w:lang w:bidi="fa-IR"/>
              </w:rPr>
              <w:t>MTS</w:t>
            </w:r>
            <w:r w:rsidR="008D0648">
              <w:rPr>
                <w:rFonts w:cs="B Nazanin" w:hint="cs"/>
                <w:sz w:val="22"/>
                <w:szCs w:val="22"/>
                <w:rtl/>
                <w:lang w:bidi="fa-IR"/>
              </w:rPr>
              <w:t>)</w:t>
            </w:r>
          </w:p>
        </w:tc>
        <w:tc>
          <w:tcPr>
            <w:tcW w:w="4850" w:type="dxa"/>
          </w:tcPr>
          <w:p w:rsidR="008D0648" w:rsidRDefault="008D0648" w:rsidP="006B6F78">
            <w:pPr>
              <w:pStyle w:val="NormalWeb"/>
              <w:bidi/>
              <w:jc w:val="center"/>
              <w:rPr>
                <w:rFonts w:cs="B Nazanin"/>
                <w:sz w:val="22"/>
                <w:szCs w:val="22"/>
                <w:rtl/>
              </w:rPr>
            </w:pPr>
          </w:p>
        </w:tc>
      </w:tr>
      <w:tr w:rsidR="008D0648" w:rsidTr="00BD3D0A">
        <w:tc>
          <w:tcPr>
            <w:tcW w:w="622" w:type="dxa"/>
          </w:tcPr>
          <w:p w:rsidR="008D0648" w:rsidRDefault="008D0648" w:rsidP="006B6F78">
            <w:pPr>
              <w:pStyle w:val="NormalWeb"/>
              <w:bidi/>
              <w:jc w:val="center"/>
              <w:rPr>
                <w:rFonts w:cs="B Nazanin" w:hint="cs"/>
                <w:sz w:val="22"/>
                <w:szCs w:val="22"/>
                <w:rtl/>
              </w:rPr>
            </w:pPr>
            <w:r>
              <w:rPr>
                <w:rFonts w:cs="B Nazanin" w:hint="cs"/>
                <w:sz w:val="22"/>
                <w:szCs w:val="22"/>
                <w:rtl/>
              </w:rPr>
              <w:t>2</w:t>
            </w:r>
          </w:p>
        </w:tc>
        <w:tc>
          <w:tcPr>
            <w:tcW w:w="1080" w:type="dxa"/>
          </w:tcPr>
          <w:p w:rsidR="008D0648" w:rsidRDefault="008D0648" w:rsidP="008D0648">
            <w:pPr>
              <w:pStyle w:val="NormalWeb"/>
              <w:bidi/>
              <w:jc w:val="center"/>
              <w:rPr>
                <w:rFonts w:cs="B Nazanin"/>
                <w:sz w:val="22"/>
                <w:szCs w:val="22"/>
              </w:rPr>
            </w:pPr>
            <w:r>
              <w:rPr>
                <w:rFonts w:cs="B Nazanin"/>
                <w:sz w:val="22"/>
                <w:szCs w:val="22"/>
              </w:rPr>
              <w:t>S</w:t>
            </w:r>
            <w:r>
              <w:rPr>
                <w:rFonts w:cs="B Nazanin"/>
                <w:sz w:val="22"/>
                <w:szCs w:val="22"/>
              </w:rPr>
              <w:t>S</w:t>
            </w:r>
            <w:r>
              <w:rPr>
                <w:rFonts w:cs="B Nazanin"/>
                <w:sz w:val="22"/>
                <w:szCs w:val="22"/>
              </w:rPr>
              <w:t>2</w:t>
            </w:r>
          </w:p>
        </w:tc>
        <w:tc>
          <w:tcPr>
            <w:tcW w:w="2798" w:type="dxa"/>
          </w:tcPr>
          <w:p w:rsidR="008D0648" w:rsidRDefault="00957E21" w:rsidP="00957E21">
            <w:pPr>
              <w:pStyle w:val="NormalWeb"/>
              <w:bidi/>
              <w:jc w:val="center"/>
              <w:rPr>
                <w:rFonts w:cs="B Nazanin" w:hint="cs"/>
                <w:sz w:val="22"/>
                <w:szCs w:val="22"/>
                <w:rtl/>
                <w:lang w:bidi="fa-IR"/>
              </w:rPr>
            </w:pPr>
            <w:r>
              <w:rPr>
                <w:rFonts w:cs="B Nazanin" w:hint="cs"/>
                <w:sz w:val="22"/>
                <w:szCs w:val="22"/>
                <w:rtl/>
                <w:lang w:bidi="fa-IR"/>
              </w:rPr>
              <w:t xml:space="preserve">مکانیزم تامین </w:t>
            </w:r>
            <w:r w:rsidR="008D0648">
              <w:rPr>
                <w:rFonts w:cs="B Nazanin" w:hint="cs"/>
                <w:sz w:val="22"/>
                <w:szCs w:val="22"/>
                <w:rtl/>
                <w:lang w:bidi="fa-IR"/>
              </w:rPr>
              <w:t>(</w:t>
            </w:r>
            <w:r w:rsidR="008D0648">
              <w:rPr>
                <w:rFonts w:cs="B Nazanin"/>
                <w:sz w:val="22"/>
                <w:szCs w:val="22"/>
                <w:lang w:bidi="fa-IR"/>
              </w:rPr>
              <w:t>MTO</w:t>
            </w:r>
            <w:r w:rsidR="008D0648">
              <w:rPr>
                <w:rFonts w:cs="B Nazanin" w:hint="cs"/>
                <w:sz w:val="22"/>
                <w:szCs w:val="22"/>
                <w:rtl/>
                <w:lang w:bidi="fa-IR"/>
              </w:rPr>
              <w:t>)</w:t>
            </w:r>
          </w:p>
        </w:tc>
        <w:tc>
          <w:tcPr>
            <w:tcW w:w="4850" w:type="dxa"/>
          </w:tcPr>
          <w:p w:rsidR="008D0648" w:rsidRDefault="008D0648" w:rsidP="006B6F78">
            <w:pPr>
              <w:pStyle w:val="NormalWeb"/>
              <w:bidi/>
              <w:jc w:val="center"/>
              <w:rPr>
                <w:rFonts w:cs="B Nazanin"/>
                <w:sz w:val="22"/>
                <w:szCs w:val="22"/>
                <w:rtl/>
              </w:rPr>
            </w:pPr>
          </w:p>
        </w:tc>
      </w:tr>
      <w:tr w:rsidR="008D0648" w:rsidTr="00BD3D0A">
        <w:tc>
          <w:tcPr>
            <w:tcW w:w="622" w:type="dxa"/>
          </w:tcPr>
          <w:p w:rsidR="008D0648" w:rsidRDefault="008D0648" w:rsidP="006B6F78">
            <w:pPr>
              <w:pStyle w:val="NormalWeb"/>
              <w:bidi/>
              <w:jc w:val="center"/>
              <w:rPr>
                <w:rFonts w:cs="B Nazanin" w:hint="cs"/>
                <w:sz w:val="22"/>
                <w:szCs w:val="22"/>
                <w:rtl/>
              </w:rPr>
            </w:pPr>
            <w:r>
              <w:rPr>
                <w:rFonts w:cs="B Nazanin" w:hint="cs"/>
                <w:sz w:val="22"/>
                <w:szCs w:val="22"/>
                <w:rtl/>
              </w:rPr>
              <w:t>3</w:t>
            </w:r>
          </w:p>
        </w:tc>
        <w:tc>
          <w:tcPr>
            <w:tcW w:w="1080" w:type="dxa"/>
          </w:tcPr>
          <w:p w:rsidR="008D0648" w:rsidRDefault="008D0648" w:rsidP="008D0648">
            <w:pPr>
              <w:pStyle w:val="NormalWeb"/>
              <w:bidi/>
              <w:jc w:val="center"/>
              <w:rPr>
                <w:rFonts w:cs="B Nazanin"/>
                <w:sz w:val="22"/>
                <w:szCs w:val="22"/>
              </w:rPr>
            </w:pPr>
            <w:r>
              <w:rPr>
                <w:rFonts w:cs="B Nazanin"/>
                <w:sz w:val="22"/>
                <w:szCs w:val="22"/>
              </w:rPr>
              <w:t>S</w:t>
            </w:r>
            <w:r>
              <w:rPr>
                <w:rFonts w:cs="B Nazanin"/>
                <w:sz w:val="22"/>
                <w:szCs w:val="22"/>
              </w:rPr>
              <w:t>S</w:t>
            </w:r>
            <w:r>
              <w:rPr>
                <w:rFonts w:cs="B Nazanin"/>
                <w:sz w:val="22"/>
                <w:szCs w:val="22"/>
              </w:rPr>
              <w:t>3</w:t>
            </w:r>
          </w:p>
        </w:tc>
        <w:tc>
          <w:tcPr>
            <w:tcW w:w="2798" w:type="dxa"/>
          </w:tcPr>
          <w:p w:rsidR="008D0648" w:rsidRDefault="00957E21" w:rsidP="00957E21">
            <w:pPr>
              <w:pStyle w:val="NormalWeb"/>
              <w:bidi/>
              <w:jc w:val="center"/>
              <w:rPr>
                <w:rFonts w:cs="B Nazanin" w:hint="cs"/>
                <w:sz w:val="22"/>
                <w:szCs w:val="22"/>
                <w:rtl/>
                <w:lang w:bidi="fa-IR"/>
              </w:rPr>
            </w:pPr>
            <w:r>
              <w:rPr>
                <w:rFonts w:cs="B Nazanin" w:hint="cs"/>
                <w:sz w:val="22"/>
                <w:szCs w:val="22"/>
                <w:rtl/>
                <w:lang w:bidi="fa-IR"/>
              </w:rPr>
              <w:t xml:space="preserve">مکانیزم تامین </w:t>
            </w:r>
            <w:r w:rsidR="008D0648">
              <w:rPr>
                <w:rFonts w:cs="B Nazanin" w:hint="cs"/>
                <w:sz w:val="22"/>
                <w:szCs w:val="22"/>
                <w:rtl/>
                <w:lang w:bidi="fa-IR"/>
              </w:rPr>
              <w:t>(</w:t>
            </w:r>
            <w:r w:rsidR="008D0648">
              <w:rPr>
                <w:rFonts w:cs="B Nazanin"/>
                <w:sz w:val="22"/>
                <w:szCs w:val="22"/>
                <w:lang w:bidi="fa-IR"/>
              </w:rPr>
              <w:t>ETO</w:t>
            </w:r>
            <w:r w:rsidR="008D0648">
              <w:rPr>
                <w:rFonts w:cs="B Nazanin" w:hint="cs"/>
                <w:sz w:val="22"/>
                <w:szCs w:val="22"/>
                <w:rtl/>
                <w:lang w:bidi="fa-IR"/>
              </w:rPr>
              <w:t xml:space="preserve">) </w:t>
            </w:r>
          </w:p>
        </w:tc>
        <w:tc>
          <w:tcPr>
            <w:tcW w:w="4850" w:type="dxa"/>
          </w:tcPr>
          <w:p w:rsidR="008D0648" w:rsidRDefault="008D0648" w:rsidP="006B6F78">
            <w:pPr>
              <w:pStyle w:val="NormalWeb"/>
              <w:bidi/>
              <w:jc w:val="center"/>
              <w:rPr>
                <w:rFonts w:cs="B Nazanin"/>
                <w:sz w:val="22"/>
                <w:szCs w:val="22"/>
                <w:rtl/>
              </w:rPr>
            </w:pPr>
          </w:p>
        </w:tc>
      </w:tr>
    </w:tbl>
    <w:p w:rsidR="00F25CA4" w:rsidRDefault="004A380F" w:rsidP="00F25CA4">
      <w:pPr>
        <w:pStyle w:val="NormalWeb"/>
        <w:bidi/>
        <w:jc w:val="both"/>
        <w:rPr>
          <w:rFonts w:cs="B Nazanin" w:hint="cs"/>
          <w:sz w:val="22"/>
          <w:szCs w:val="22"/>
          <w:rtl/>
        </w:rPr>
      </w:pPr>
      <w:r>
        <w:rPr>
          <w:rStyle w:val="Strong"/>
          <w:rFonts w:cs="B Nazanin" w:hint="cs"/>
          <w:sz w:val="22"/>
          <w:szCs w:val="22"/>
          <w:rtl/>
        </w:rPr>
        <w:t>3-</w:t>
      </w:r>
      <w:r w:rsidR="00C75FCE" w:rsidRPr="006742B7">
        <w:rPr>
          <w:rStyle w:val="Strong"/>
          <w:rFonts w:cs="B Nazanin"/>
          <w:sz w:val="22"/>
          <w:szCs w:val="22"/>
          <w:rtl/>
        </w:rPr>
        <w:t>تولید</w:t>
      </w:r>
      <w:r w:rsidR="00C75FCE" w:rsidRPr="006742B7">
        <w:rPr>
          <w:rStyle w:val="Strong"/>
          <w:rFonts w:cs="B Nazanin"/>
          <w:sz w:val="22"/>
          <w:szCs w:val="22"/>
        </w:rPr>
        <w:t>:</w:t>
      </w:r>
      <w:r w:rsidR="00C75FCE" w:rsidRPr="006742B7">
        <w:rPr>
          <w:rFonts w:cs="B Nazanin"/>
          <w:sz w:val="22"/>
          <w:szCs w:val="22"/>
        </w:rPr>
        <w:br/>
      </w:r>
      <w:r w:rsidR="00C75FCE" w:rsidRPr="006742B7">
        <w:rPr>
          <w:rFonts w:cs="B Nazanin"/>
          <w:sz w:val="22"/>
          <w:szCs w:val="22"/>
          <w:rtl/>
        </w:rPr>
        <w:t xml:space="preserve">این فرایند شامل فرایندهای </w:t>
      </w:r>
      <w:r w:rsidR="00C75FCE" w:rsidRPr="008D6A71">
        <w:rPr>
          <w:rFonts w:cs="B Nazanin"/>
          <w:sz w:val="22"/>
          <w:szCs w:val="22"/>
          <w:highlight w:val="yellow"/>
          <w:rtl/>
        </w:rPr>
        <w:t>تبدیل مواد اولیه به محصول قابل عرضه به مشتریان</w:t>
      </w:r>
      <w:r w:rsidR="00C75FCE" w:rsidRPr="006742B7">
        <w:rPr>
          <w:rFonts w:cs="B Nazanin"/>
          <w:sz w:val="22"/>
          <w:szCs w:val="22"/>
          <w:rtl/>
        </w:rPr>
        <w:t xml:space="preserve">، مطابق با تقاضای واقعی یا برنامه‌ریزی شده را شامل می‌گردد. منظور از تبدیل مواد اولیه، اقداماتی مانند </w:t>
      </w:r>
      <w:r w:rsidR="00C75FCE" w:rsidRPr="00D84A88">
        <w:rPr>
          <w:rFonts w:cs="B Nazanin"/>
          <w:sz w:val="22"/>
          <w:szCs w:val="22"/>
          <w:highlight w:val="yellow"/>
          <w:rtl/>
        </w:rPr>
        <w:t>تولید</w:t>
      </w:r>
      <w:r w:rsidR="00C75FCE" w:rsidRPr="006742B7">
        <w:rPr>
          <w:rFonts w:cs="B Nazanin"/>
          <w:sz w:val="22"/>
          <w:szCs w:val="22"/>
          <w:rtl/>
        </w:rPr>
        <w:t xml:space="preserve">، </w:t>
      </w:r>
      <w:r w:rsidR="00C75FCE" w:rsidRPr="00D84A88">
        <w:rPr>
          <w:rFonts w:cs="B Nazanin"/>
          <w:sz w:val="22"/>
          <w:szCs w:val="22"/>
          <w:highlight w:val="yellow"/>
          <w:rtl/>
        </w:rPr>
        <w:t>تعمیر</w:t>
      </w:r>
      <w:r w:rsidR="00C75FCE" w:rsidRPr="006742B7">
        <w:rPr>
          <w:rFonts w:cs="B Nazanin"/>
          <w:sz w:val="22"/>
          <w:szCs w:val="22"/>
          <w:rtl/>
        </w:rPr>
        <w:t xml:space="preserve">، </w:t>
      </w:r>
      <w:r w:rsidR="00C75FCE" w:rsidRPr="00D84A88">
        <w:rPr>
          <w:rFonts w:cs="B Nazanin"/>
          <w:sz w:val="22"/>
          <w:szCs w:val="22"/>
          <w:highlight w:val="yellow"/>
          <w:rtl/>
        </w:rPr>
        <w:t>نگه‌داری</w:t>
      </w:r>
      <w:r w:rsidR="00C75FCE" w:rsidRPr="006742B7">
        <w:rPr>
          <w:rFonts w:cs="B Nazanin"/>
          <w:sz w:val="22"/>
          <w:szCs w:val="22"/>
          <w:rtl/>
        </w:rPr>
        <w:t xml:space="preserve">، </w:t>
      </w:r>
      <w:r w:rsidR="00C75FCE" w:rsidRPr="00D84A88">
        <w:rPr>
          <w:rFonts w:cs="B Nazanin"/>
          <w:sz w:val="22"/>
          <w:szCs w:val="22"/>
          <w:highlight w:val="yellow"/>
          <w:rtl/>
        </w:rPr>
        <w:t>بازیافت</w:t>
      </w:r>
      <w:r w:rsidR="00C75FCE" w:rsidRPr="006742B7">
        <w:rPr>
          <w:rFonts w:cs="B Nazanin"/>
          <w:sz w:val="22"/>
          <w:szCs w:val="22"/>
          <w:rtl/>
        </w:rPr>
        <w:t xml:space="preserve"> و </w:t>
      </w:r>
      <w:r w:rsidR="00C75FCE" w:rsidRPr="006742B7">
        <w:rPr>
          <w:rFonts w:cs="B Nazanin"/>
          <w:sz w:val="22"/>
          <w:szCs w:val="22"/>
        </w:rPr>
        <w:t xml:space="preserve">…. </w:t>
      </w:r>
      <w:r w:rsidR="00C75FCE" w:rsidRPr="006742B7">
        <w:rPr>
          <w:rFonts w:cs="B Nazanin"/>
          <w:sz w:val="22"/>
          <w:szCs w:val="22"/>
          <w:rtl/>
        </w:rPr>
        <w:t>می‌باشد</w:t>
      </w:r>
      <w:r w:rsidR="00F25CA4">
        <w:rPr>
          <w:rFonts w:cs="B Nazanin" w:hint="cs"/>
          <w:sz w:val="22"/>
          <w:szCs w:val="22"/>
          <w:rtl/>
        </w:rPr>
        <w:t>.</w:t>
      </w:r>
    </w:p>
    <w:tbl>
      <w:tblPr>
        <w:tblStyle w:val="TableGrid"/>
        <w:bidiVisual/>
        <w:tblW w:w="0" w:type="auto"/>
        <w:tblLook w:val="04A0" w:firstRow="1" w:lastRow="0" w:firstColumn="1" w:lastColumn="0" w:noHBand="0" w:noVBand="1"/>
      </w:tblPr>
      <w:tblGrid>
        <w:gridCol w:w="622"/>
        <w:gridCol w:w="1080"/>
        <w:gridCol w:w="2708"/>
        <w:gridCol w:w="4940"/>
      </w:tblGrid>
      <w:tr w:rsidR="00F25CA4" w:rsidTr="00BD3D0A">
        <w:trPr>
          <w:trHeight w:val="440"/>
        </w:trPr>
        <w:tc>
          <w:tcPr>
            <w:tcW w:w="622" w:type="dxa"/>
            <w:shd w:val="clear" w:color="auto" w:fill="9CC2E5" w:themeFill="accent1" w:themeFillTint="99"/>
          </w:tcPr>
          <w:p w:rsidR="00F25CA4" w:rsidRDefault="00F25CA4" w:rsidP="006B6F78">
            <w:pPr>
              <w:pStyle w:val="NormalWeb"/>
              <w:bidi/>
              <w:jc w:val="center"/>
              <w:rPr>
                <w:rFonts w:cs="B Nazanin"/>
                <w:sz w:val="22"/>
                <w:szCs w:val="22"/>
                <w:rtl/>
              </w:rPr>
            </w:pPr>
            <w:r>
              <w:rPr>
                <w:rFonts w:cs="B Nazanin" w:hint="cs"/>
                <w:sz w:val="22"/>
                <w:szCs w:val="22"/>
                <w:rtl/>
              </w:rPr>
              <w:t>ردیف</w:t>
            </w:r>
          </w:p>
        </w:tc>
        <w:tc>
          <w:tcPr>
            <w:tcW w:w="1080" w:type="dxa"/>
            <w:shd w:val="clear" w:color="auto" w:fill="9CC2E5" w:themeFill="accent1" w:themeFillTint="99"/>
          </w:tcPr>
          <w:p w:rsidR="00F25CA4" w:rsidRDefault="00F25CA4" w:rsidP="006B6F78">
            <w:pPr>
              <w:pStyle w:val="NormalWeb"/>
              <w:bidi/>
              <w:jc w:val="center"/>
              <w:rPr>
                <w:rFonts w:cs="B Nazanin"/>
                <w:sz w:val="22"/>
                <w:szCs w:val="22"/>
                <w:rtl/>
              </w:rPr>
            </w:pPr>
            <w:r>
              <w:rPr>
                <w:rFonts w:cs="B Nazanin" w:hint="cs"/>
                <w:sz w:val="22"/>
                <w:szCs w:val="22"/>
                <w:rtl/>
              </w:rPr>
              <w:t>کد</w:t>
            </w:r>
          </w:p>
        </w:tc>
        <w:tc>
          <w:tcPr>
            <w:tcW w:w="2708" w:type="dxa"/>
            <w:shd w:val="clear" w:color="auto" w:fill="9CC2E5" w:themeFill="accent1" w:themeFillTint="99"/>
          </w:tcPr>
          <w:p w:rsidR="00F25CA4" w:rsidRDefault="00F25CA4" w:rsidP="006B6F78">
            <w:pPr>
              <w:pStyle w:val="NormalWeb"/>
              <w:bidi/>
              <w:jc w:val="center"/>
              <w:rPr>
                <w:rFonts w:cs="B Nazanin"/>
                <w:sz w:val="22"/>
                <w:szCs w:val="22"/>
                <w:rtl/>
              </w:rPr>
            </w:pPr>
            <w:r>
              <w:rPr>
                <w:rFonts w:cs="B Nazanin" w:hint="cs"/>
                <w:sz w:val="22"/>
                <w:szCs w:val="22"/>
                <w:rtl/>
              </w:rPr>
              <w:t>عنوان فرآیند</w:t>
            </w:r>
          </w:p>
        </w:tc>
        <w:tc>
          <w:tcPr>
            <w:tcW w:w="4940" w:type="dxa"/>
            <w:shd w:val="clear" w:color="auto" w:fill="9CC2E5" w:themeFill="accent1" w:themeFillTint="99"/>
          </w:tcPr>
          <w:p w:rsidR="00F25CA4" w:rsidRDefault="00F25CA4" w:rsidP="006B6F78">
            <w:pPr>
              <w:pStyle w:val="NormalWeb"/>
              <w:bidi/>
              <w:jc w:val="center"/>
              <w:rPr>
                <w:rFonts w:cs="B Nazanin"/>
                <w:sz w:val="22"/>
                <w:szCs w:val="22"/>
                <w:rtl/>
              </w:rPr>
            </w:pPr>
            <w:r>
              <w:rPr>
                <w:rFonts w:cs="B Nazanin" w:hint="cs"/>
                <w:sz w:val="22"/>
                <w:szCs w:val="22"/>
                <w:rtl/>
              </w:rPr>
              <w:t>شرح وضعیت  فرآیند موجود در سارمان</w:t>
            </w:r>
          </w:p>
        </w:tc>
      </w:tr>
      <w:tr w:rsidR="00F25CA4" w:rsidTr="00BD3D0A">
        <w:tc>
          <w:tcPr>
            <w:tcW w:w="622" w:type="dxa"/>
          </w:tcPr>
          <w:p w:rsidR="00F25CA4" w:rsidRDefault="00F25CA4" w:rsidP="006B6F78">
            <w:pPr>
              <w:pStyle w:val="NormalWeb"/>
              <w:bidi/>
              <w:jc w:val="center"/>
              <w:rPr>
                <w:rFonts w:cs="B Nazanin"/>
                <w:sz w:val="22"/>
                <w:szCs w:val="22"/>
                <w:rtl/>
              </w:rPr>
            </w:pPr>
            <w:r>
              <w:rPr>
                <w:rFonts w:cs="B Nazanin" w:hint="cs"/>
                <w:sz w:val="22"/>
                <w:szCs w:val="22"/>
                <w:rtl/>
              </w:rPr>
              <w:t>1</w:t>
            </w:r>
          </w:p>
        </w:tc>
        <w:tc>
          <w:tcPr>
            <w:tcW w:w="1080" w:type="dxa"/>
          </w:tcPr>
          <w:p w:rsidR="00F25CA4" w:rsidRDefault="00F25CA4" w:rsidP="006B6F78">
            <w:pPr>
              <w:pStyle w:val="NormalWeb"/>
              <w:bidi/>
              <w:jc w:val="center"/>
              <w:rPr>
                <w:rFonts w:cs="B Nazanin" w:hint="cs"/>
                <w:sz w:val="22"/>
                <w:szCs w:val="22"/>
                <w:rtl/>
                <w:lang w:bidi="fa-IR"/>
              </w:rPr>
            </w:pPr>
            <w:r>
              <w:rPr>
                <w:rFonts w:cs="B Nazanin"/>
                <w:sz w:val="22"/>
                <w:szCs w:val="22"/>
              </w:rPr>
              <w:t>SM</w:t>
            </w:r>
            <w:r>
              <w:rPr>
                <w:rFonts w:cs="B Nazanin"/>
                <w:sz w:val="22"/>
                <w:szCs w:val="22"/>
              </w:rPr>
              <w:t>1</w:t>
            </w:r>
          </w:p>
        </w:tc>
        <w:tc>
          <w:tcPr>
            <w:tcW w:w="2708" w:type="dxa"/>
          </w:tcPr>
          <w:p w:rsidR="00F25CA4" w:rsidRDefault="00F25CA4" w:rsidP="006B6F78">
            <w:pPr>
              <w:pStyle w:val="NormalWeb"/>
              <w:bidi/>
              <w:jc w:val="center"/>
              <w:rPr>
                <w:rFonts w:cs="B Nazanin" w:hint="cs"/>
                <w:sz w:val="22"/>
                <w:szCs w:val="22"/>
                <w:rtl/>
                <w:lang w:bidi="fa-IR"/>
              </w:rPr>
            </w:pPr>
            <w:r>
              <w:rPr>
                <w:rFonts w:cs="B Nazanin" w:hint="cs"/>
                <w:sz w:val="22"/>
                <w:szCs w:val="22"/>
                <w:rtl/>
                <w:lang w:bidi="fa-IR"/>
              </w:rPr>
              <w:t>تولید محصولات انبار(</w:t>
            </w:r>
            <w:r>
              <w:rPr>
                <w:rFonts w:cs="B Nazanin"/>
                <w:sz w:val="22"/>
                <w:szCs w:val="22"/>
                <w:lang w:bidi="fa-IR"/>
              </w:rPr>
              <w:t>MTS</w:t>
            </w:r>
            <w:r>
              <w:rPr>
                <w:rFonts w:cs="B Nazanin" w:hint="cs"/>
                <w:sz w:val="22"/>
                <w:szCs w:val="22"/>
                <w:rtl/>
                <w:lang w:bidi="fa-IR"/>
              </w:rPr>
              <w:t>)</w:t>
            </w:r>
          </w:p>
        </w:tc>
        <w:tc>
          <w:tcPr>
            <w:tcW w:w="4940" w:type="dxa"/>
          </w:tcPr>
          <w:p w:rsidR="00F25CA4" w:rsidRDefault="00F25CA4" w:rsidP="006B6F78">
            <w:pPr>
              <w:pStyle w:val="NormalWeb"/>
              <w:bidi/>
              <w:jc w:val="center"/>
              <w:rPr>
                <w:rFonts w:cs="B Nazanin"/>
                <w:sz w:val="22"/>
                <w:szCs w:val="22"/>
                <w:rtl/>
              </w:rPr>
            </w:pPr>
          </w:p>
        </w:tc>
      </w:tr>
      <w:tr w:rsidR="00F25CA4" w:rsidTr="00BD3D0A">
        <w:tc>
          <w:tcPr>
            <w:tcW w:w="622" w:type="dxa"/>
          </w:tcPr>
          <w:p w:rsidR="00F25CA4" w:rsidRDefault="00F25CA4" w:rsidP="006B6F78">
            <w:pPr>
              <w:pStyle w:val="NormalWeb"/>
              <w:bidi/>
              <w:jc w:val="center"/>
              <w:rPr>
                <w:rFonts w:cs="B Nazanin" w:hint="cs"/>
                <w:sz w:val="22"/>
                <w:szCs w:val="22"/>
                <w:rtl/>
              </w:rPr>
            </w:pPr>
            <w:r>
              <w:rPr>
                <w:rFonts w:cs="B Nazanin" w:hint="cs"/>
                <w:sz w:val="22"/>
                <w:szCs w:val="22"/>
                <w:rtl/>
              </w:rPr>
              <w:t>2</w:t>
            </w:r>
          </w:p>
        </w:tc>
        <w:tc>
          <w:tcPr>
            <w:tcW w:w="1080" w:type="dxa"/>
          </w:tcPr>
          <w:p w:rsidR="00F25CA4" w:rsidRDefault="00F25CA4" w:rsidP="006B6F78">
            <w:pPr>
              <w:pStyle w:val="NormalWeb"/>
              <w:bidi/>
              <w:jc w:val="center"/>
              <w:rPr>
                <w:rFonts w:cs="B Nazanin"/>
                <w:sz w:val="22"/>
                <w:szCs w:val="22"/>
              </w:rPr>
            </w:pPr>
            <w:r>
              <w:rPr>
                <w:rFonts w:cs="B Nazanin"/>
                <w:sz w:val="22"/>
                <w:szCs w:val="22"/>
              </w:rPr>
              <w:t>SM</w:t>
            </w:r>
            <w:r>
              <w:rPr>
                <w:rFonts w:cs="B Nazanin"/>
                <w:sz w:val="22"/>
                <w:szCs w:val="22"/>
              </w:rPr>
              <w:t>2</w:t>
            </w:r>
          </w:p>
        </w:tc>
        <w:tc>
          <w:tcPr>
            <w:tcW w:w="2708" w:type="dxa"/>
          </w:tcPr>
          <w:p w:rsidR="00F25CA4" w:rsidRDefault="00F25CA4" w:rsidP="006B6F78">
            <w:pPr>
              <w:pStyle w:val="NormalWeb"/>
              <w:bidi/>
              <w:jc w:val="center"/>
              <w:rPr>
                <w:rFonts w:cs="B Nazanin" w:hint="cs"/>
                <w:sz w:val="22"/>
                <w:szCs w:val="22"/>
                <w:rtl/>
                <w:lang w:bidi="fa-IR"/>
              </w:rPr>
            </w:pPr>
            <w:r>
              <w:rPr>
                <w:rFonts w:cs="B Nazanin" w:hint="cs"/>
                <w:sz w:val="22"/>
                <w:szCs w:val="22"/>
                <w:rtl/>
                <w:lang w:bidi="fa-IR"/>
              </w:rPr>
              <w:t>تولید طبق سفارش(</w:t>
            </w:r>
            <w:r>
              <w:rPr>
                <w:rFonts w:cs="B Nazanin"/>
                <w:sz w:val="22"/>
                <w:szCs w:val="22"/>
                <w:lang w:bidi="fa-IR"/>
              </w:rPr>
              <w:t>MTO</w:t>
            </w:r>
            <w:r>
              <w:rPr>
                <w:rFonts w:cs="B Nazanin" w:hint="cs"/>
                <w:sz w:val="22"/>
                <w:szCs w:val="22"/>
                <w:rtl/>
                <w:lang w:bidi="fa-IR"/>
              </w:rPr>
              <w:t>)</w:t>
            </w:r>
          </w:p>
        </w:tc>
        <w:tc>
          <w:tcPr>
            <w:tcW w:w="4940" w:type="dxa"/>
          </w:tcPr>
          <w:p w:rsidR="00F25CA4" w:rsidRDefault="00F25CA4" w:rsidP="006B6F78">
            <w:pPr>
              <w:pStyle w:val="NormalWeb"/>
              <w:bidi/>
              <w:jc w:val="center"/>
              <w:rPr>
                <w:rFonts w:cs="B Nazanin"/>
                <w:sz w:val="22"/>
                <w:szCs w:val="22"/>
                <w:rtl/>
              </w:rPr>
            </w:pPr>
          </w:p>
        </w:tc>
      </w:tr>
      <w:tr w:rsidR="00F25CA4" w:rsidTr="00BD3D0A">
        <w:tc>
          <w:tcPr>
            <w:tcW w:w="622" w:type="dxa"/>
          </w:tcPr>
          <w:p w:rsidR="00F25CA4" w:rsidRDefault="00F25CA4" w:rsidP="006B6F78">
            <w:pPr>
              <w:pStyle w:val="NormalWeb"/>
              <w:bidi/>
              <w:jc w:val="center"/>
              <w:rPr>
                <w:rFonts w:cs="B Nazanin" w:hint="cs"/>
                <w:sz w:val="22"/>
                <w:szCs w:val="22"/>
                <w:rtl/>
              </w:rPr>
            </w:pPr>
            <w:r>
              <w:rPr>
                <w:rFonts w:cs="B Nazanin" w:hint="cs"/>
                <w:sz w:val="22"/>
                <w:szCs w:val="22"/>
                <w:rtl/>
              </w:rPr>
              <w:t>3</w:t>
            </w:r>
          </w:p>
        </w:tc>
        <w:tc>
          <w:tcPr>
            <w:tcW w:w="1080" w:type="dxa"/>
          </w:tcPr>
          <w:p w:rsidR="00F25CA4" w:rsidRDefault="00F25CA4" w:rsidP="006B6F78">
            <w:pPr>
              <w:pStyle w:val="NormalWeb"/>
              <w:bidi/>
              <w:jc w:val="center"/>
              <w:rPr>
                <w:rFonts w:cs="B Nazanin"/>
                <w:sz w:val="22"/>
                <w:szCs w:val="22"/>
              </w:rPr>
            </w:pPr>
            <w:r>
              <w:rPr>
                <w:rFonts w:cs="B Nazanin"/>
                <w:sz w:val="22"/>
                <w:szCs w:val="22"/>
              </w:rPr>
              <w:t>SM</w:t>
            </w:r>
            <w:r>
              <w:rPr>
                <w:rFonts w:cs="B Nazanin"/>
                <w:sz w:val="22"/>
                <w:szCs w:val="22"/>
              </w:rPr>
              <w:t>3</w:t>
            </w:r>
          </w:p>
        </w:tc>
        <w:tc>
          <w:tcPr>
            <w:tcW w:w="2708" w:type="dxa"/>
          </w:tcPr>
          <w:p w:rsidR="00F25CA4" w:rsidRDefault="00F25CA4" w:rsidP="006B6F78">
            <w:pPr>
              <w:pStyle w:val="NormalWeb"/>
              <w:bidi/>
              <w:jc w:val="center"/>
              <w:rPr>
                <w:rFonts w:cs="B Nazanin" w:hint="cs"/>
                <w:sz w:val="22"/>
                <w:szCs w:val="22"/>
                <w:rtl/>
                <w:lang w:bidi="fa-IR"/>
              </w:rPr>
            </w:pPr>
            <w:r>
              <w:rPr>
                <w:rFonts w:cs="B Nazanin" w:hint="cs"/>
                <w:sz w:val="22"/>
                <w:szCs w:val="22"/>
                <w:rtl/>
                <w:lang w:bidi="fa-IR"/>
              </w:rPr>
              <w:t>سفارش بر مبنای مهندسی (</w:t>
            </w:r>
            <w:r>
              <w:rPr>
                <w:rFonts w:cs="B Nazanin"/>
                <w:sz w:val="22"/>
                <w:szCs w:val="22"/>
                <w:lang w:bidi="fa-IR"/>
              </w:rPr>
              <w:t>ETO</w:t>
            </w:r>
            <w:r>
              <w:rPr>
                <w:rFonts w:cs="B Nazanin" w:hint="cs"/>
                <w:sz w:val="22"/>
                <w:szCs w:val="22"/>
                <w:rtl/>
                <w:lang w:bidi="fa-IR"/>
              </w:rPr>
              <w:t xml:space="preserve">) </w:t>
            </w:r>
          </w:p>
        </w:tc>
        <w:tc>
          <w:tcPr>
            <w:tcW w:w="4940" w:type="dxa"/>
          </w:tcPr>
          <w:p w:rsidR="00F25CA4" w:rsidRDefault="00F25CA4" w:rsidP="006B6F78">
            <w:pPr>
              <w:pStyle w:val="NormalWeb"/>
              <w:bidi/>
              <w:jc w:val="center"/>
              <w:rPr>
                <w:rFonts w:cs="B Nazanin"/>
                <w:sz w:val="22"/>
                <w:szCs w:val="22"/>
                <w:rtl/>
              </w:rPr>
            </w:pPr>
          </w:p>
        </w:tc>
      </w:tr>
    </w:tbl>
    <w:p w:rsidR="00C75FCE" w:rsidRDefault="00C75FCE" w:rsidP="008D6515">
      <w:pPr>
        <w:pStyle w:val="NormalWeb"/>
        <w:bidi/>
        <w:jc w:val="both"/>
        <w:rPr>
          <w:rFonts w:cs="B Nazanin"/>
          <w:sz w:val="22"/>
          <w:szCs w:val="22"/>
          <w:rtl/>
        </w:rPr>
      </w:pPr>
      <w:r w:rsidRPr="006742B7">
        <w:rPr>
          <w:rFonts w:cs="B Nazanin"/>
          <w:sz w:val="22"/>
          <w:szCs w:val="22"/>
        </w:rPr>
        <w:t> </w:t>
      </w:r>
      <w:r w:rsidR="004A380F">
        <w:rPr>
          <w:rFonts w:cs="B Nazanin" w:hint="cs"/>
          <w:sz w:val="22"/>
          <w:szCs w:val="22"/>
          <w:rtl/>
        </w:rPr>
        <w:t>4-</w:t>
      </w:r>
      <w:r w:rsidR="00870509">
        <w:rPr>
          <w:rFonts w:cs="B Nazanin" w:hint="cs"/>
          <w:sz w:val="22"/>
          <w:szCs w:val="22"/>
          <w:rtl/>
        </w:rPr>
        <w:t>(سفارشات)</w:t>
      </w:r>
      <w:r w:rsidRPr="006742B7">
        <w:rPr>
          <w:rStyle w:val="Strong"/>
          <w:rFonts w:cs="B Nazanin"/>
          <w:sz w:val="22"/>
          <w:szCs w:val="22"/>
          <w:rtl/>
        </w:rPr>
        <w:t>ارسال</w:t>
      </w:r>
      <w:r w:rsidRPr="006742B7">
        <w:rPr>
          <w:rStyle w:val="Strong"/>
          <w:rFonts w:cs="B Nazanin"/>
          <w:sz w:val="22"/>
          <w:szCs w:val="22"/>
        </w:rPr>
        <w:t>:</w:t>
      </w:r>
      <w:r w:rsidRPr="006742B7">
        <w:rPr>
          <w:rFonts w:cs="B Nazanin"/>
          <w:sz w:val="22"/>
          <w:szCs w:val="22"/>
        </w:rPr>
        <w:br/>
      </w:r>
      <w:r w:rsidRPr="006742B7">
        <w:rPr>
          <w:rFonts w:cs="B Nazanin"/>
          <w:sz w:val="22"/>
          <w:szCs w:val="22"/>
          <w:rtl/>
        </w:rPr>
        <w:t xml:space="preserve">فرآیندهای ارسال شامل فعالیت‌هایی مانند </w:t>
      </w:r>
      <w:r w:rsidRPr="00D84A88">
        <w:rPr>
          <w:rFonts w:cs="B Nazanin"/>
          <w:sz w:val="22"/>
          <w:szCs w:val="22"/>
          <w:highlight w:val="yellow"/>
          <w:rtl/>
        </w:rPr>
        <w:t>ایجاد، نگه‌داری و تحویل سفارشات مشتریان</w:t>
      </w:r>
      <w:r w:rsidRPr="006742B7">
        <w:rPr>
          <w:rFonts w:cs="B Nazanin"/>
          <w:sz w:val="22"/>
          <w:szCs w:val="22"/>
          <w:rtl/>
        </w:rPr>
        <w:t xml:space="preserve"> می‌باشد. این فرآیند‌ها شامل فعالیت‌های </w:t>
      </w:r>
      <w:r w:rsidRPr="00D84A88">
        <w:rPr>
          <w:rFonts w:cs="B Nazanin"/>
          <w:sz w:val="22"/>
          <w:szCs w:val="22"/>
          <w:highlight w:val="yellow"/>
          <w:rtl/>
        </w:rPr>
        <w:t>دریافت</w:t>
      </w:r>
      <w:r w:rsidRPr="006742B7">
        <w:rPr>
          <w:rFonts w:cs="B Nazanin"/>
          <w:sz w:val="22"/>
          <w:szCs w:val="22"/>
          <w:rtl/>
        </w:rPr>
        <w:t xml:space="preserve">، </w:t>
      </w:r>
      <w:r w:rsidRPr="00D84A88">
        <w:rPr>
          <w:rFonts w:cs="B Nazanin"/>
          <w:sz w:val="22"/>
          <w:szCs w:val="22"/>
          <w:highlight w:val="yellow"/>
          <w:rtl/>
        </w:rPr>
        <w:t>اعتبارسنجی</w:t>
      </w:r>
      <w:r w:rsidRPr="006742B7">
        <w:rPr>
          <w:rFonts w:cs="B Nazanin"/>
          <w:sz w:val="22"/>
          <w:szCs w:val="22"/>
          <w:rtl/>
        </w:rPr>
        <w:t xml:space="preserve"> و </w:t>
      </w:r>
      <w:r w:rsidRPr="00D84A88">
        <w:rPr>
          <w:rFonts w:cs="B Nazanin"/>
          <w:sz w:val="22"/>
          <w:szCs w:val="22"/>
          <w:highlight w:val="yellow"/>
          <w:rtl/>
        </w:rPr>
        <w:t>ایجاد سفارشات مشتری</w:t>
      </w:r>
      <w:r w:rsidRPr="006742B7">
        <w:rPr>
          <w:rFonts w:cs="B Nazanin"/>
          <w:sz w:val="22"/>
          <w:szCs w:val="22"/>
          <w:rtl/>
        </w:rPr>
        <w:t xml:space="preserve">، </w:t>
      </w:r>
      <w:r w:rsidRPr="00C457EA">
        <w:rPr>
          <w:rFonts w:cs="B Nazanin"/>
          <w:sz w:val="22"/>
          <w:szCs w:val="22"/>
          <w:highlight w:val="yellow"/>
          <w:rtl/>
        </w:rPr>
        <w:t>برنامه‌ریزی برای ارسال سفارشات</w:t>
      </w:r>
      <w:r w:rsidRPr="006742B7">
        <w:rPr>
          <w:rFonts w:cs="B Nazanin"/>
          <w:sz w:val="22"/>
          <w:szCs w:val="22"/>
          <w:rtl/>
        </w:rPr>
        <w:t xml:space="preserve">، </w:t>
      </w:r>
      <w:r w:rsidRPr="00C457EA">
        <w:rPr>
          <w:rFonts w:cs="B Nazanin"/>
          <w:sz w:val="22"/>
          <w:szCs w:val="22"/>
          <w:highlight w:val="yellow"/>
          <w:rtl/>
        </w:rPr>
        <w:t>بسته‌بندی و ارسال محصولات</w:t>
      </w:r>
      <w:r w:rsidRPr="006742B7">
        <w:rPr>
          <w:rFonts w:cs="B Nazanin"/>
          <w:sz w:val="22"/>
          <w:szCs w:val="22"/>
          <w:rtl/>
        </w:rPr>
        <w:t xml:space="preserve"> </w:t>
      </w:r>
      <w:r w:rsidRPr="00C457EA">
        <w:rPr>
          <w:rFonts w:cs="B Nazanin"/>
          <w:sz w:val="22"/>
          <w:szCs w:val="22"/>
          <w:highlight w:val="yellow"/>
          <w:rtl/>
        </w:rPr>
        <w:t>و صدور فاکتور برای مشتری</w:t>
      </w:r>
      <w:r w:rsidRPr="006742B7">
        <w:rPr>
          <w:rFonts w:cs="B Nazanin"/>
          <w:sz w:val="22"/>
          <w:szCs w:val="22"/>
          <w:rtl/>
        </w:rPr>
        <w:t xml:space="preserve"> هستند</w:t>
      </w:r>
      <w:r w:rsidRPr="006742B7">
        <w:rPr>
          <w:rFonts w:cs="B Nazanin"/>
          <w:sz w:val="22"/>
          <w:szCs w:val="22"/>
        </w:rPr>
        <w:t>.</w:t>
      </w:r>
    </w:p>
    <w:tbl>
      <w:tblPr>
        <w:tblStyle w:val="TableGrid"/>
        <w:bidiVisual/>
        <w:tblW w:w="0" w:type="auto"/>
        <w:tblLook w:val="04A0" w:firstRow="1" w:lastRow="0" w:firstColumn="1" w:lastColumn="0" w:noHBand="0" w:noVBand="1"/>
      </w:tblPr>
      <w:tblGrid>
        <w:gridCol w:w="622"/>
        <w:gridCol w:w="1080"/>
        <w:gridCol w:w="3060"/>
        <w:gridCol w:w="4588"/>
      </w:tblGrid>
      <w:tr w:rsidR="00F10D41" w:rsidTr="00370932">
        <w:trPr>
          <w:trHeight w:val="440"/>
        </w:trPr>
        <w:tc>
          <w:tcPr>
            <w:tcW w:w="622"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ردیف</w:t>
            </w:r>
          </w:p>
        </w:tc>
        <w:tc>
          <w:tcPr>
            <w:tcW w:w="1080"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کد</w:t>
            </w:r>
          </w:p>
        </w:tc>
        <w:tc>
          <w:tcPr>
            <w:tcW w:w="3060"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عنوان فرآیند</w:t>
            </w:r>
          </w:p>
        </w:tc>
        <w:tc>
          <w:tcPr>
            <w:tcW w:w="4588"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شرح وضعیت  فرآیند موجود در سارمان</w:t>
            </w:r>
          </w:p>
        </w:tc>
      </w:tr>
      <w:tr w:rsidR="00F10D41" w:rsidTr="006B6F78">
        <w:tc>
          <w:tcPr>
            <w:tcW w:w="622" w:type="dxa"/>
          </w:tcPr>
          <w:p w:rsidR="00F10D41" w:rsidRDefault="00F10D41" w:rsidP="006B6F78">
            <w:pPr>
              <w:pStyle w:val="NormalWeb"/>
              <w:bidi/>
              <w:jc w:val="center"/>
              <w:rPr>
                <w:rFonts w:cs="B Nazanin"/>
                <w:sz w:val="22"/>
                <w:szCs w:val="22"/>
                <w:rtl/>
              </w:rPr>
            </w:pPr>
            <w:r>
              <w:rPr>
                <w:rFonts w:cs="B Nazanin" w:hint="cs"/>
                <w:sz w:val="22"/>
                <w:szCs w:val="22"/>
                <w:rtl/>
              </w:rPr>
              <w:t>1</w:t>
            </w:r>
          </w:p>
        </w:tc>
        <w:tc>
          <w:tcPr>
            <w:tcW w:w="1080" w:type="dxa"/>
          </w:tcPr>
          <w:p w:rsidR="00F10D41" w:rsidRDefault="00F10D41" w:rsidP="006B6F78">
            <w:pPr>
              <w:pStyle w:val="NormalWeb"/>
              <w:bidi/>
              <w:jc w:val="center"/>
              <w:rPr>
                <w:rFonts w:cs="B Nazanin" w:hint="cs"/>
                <w:sz w:val="22"/>
                <w:szCs w:val="22"/>
                <w:rtl/>
                <w:lang w:bidi="fa-IR"/>
              </w:rPr>
            </w:pPr>
            <w:r>
              <w:rPr>
                <w:rFonts w:cs="B Nazanin"/>
                <w:sz w:val="22"/>
                <w:szCs w:val="22"/>
              </w:rPr>
              <w:t>SD</w:t>
            </w:r>
            <w:r>
              <w:rPr>
                <w:rFonts w:cs="B Nazanin"/>
                <w:sz w:val="22"/>
                <w:szCs w:val="22"/>
              </w:rPr>
              <w:t>1</w:t>
            </w:r>
          </w:p>
        </w:tc>
        <w:tc>
          <w:tcPr>
            <w:tcW w:w="3060" w:type="dxa"/>
          </w:tcPr>
          <w:p w:rsidR="00F10D41" w:rsidRDefault="00F10D41" w:rsidP="006B6F78">
            <w:pPr>
              <w:pStyle w:val="NormalWeb"/>
              <w:bidi/>
              <w:jc w:val="center"/>
              <w:rPr>
                <w:rFonts w:cs="B Nazanin" w:hint="cs"/>
                <w:sz w:val="22"/>
                <w:szCs w:val="22"/>
                <w:rtl/>
                <w:lang w:bidi="fa-IR"/>
              </w:rPr>
            </w:pPr>
            <w:r>
              <w:rPr>
                <w:rFonts w:cs="B Nazanin" w:hint="cs"/>
                <w:sz w:val="22"/>
                <w:szCs w:val="22"/>
                <w:rtl/>
                <w:lang w:bidi="fa-IR"/>
              </w:rPr>
              <w:t>ارسال محصولات انبار</w:t>
            </w:r>
          </w:p>
        </w:tc>
        <w:tc>
          <w:tcPr>
            <w:tcW w:w="4588" w:type="dxa"/>
          </w:tcPr>
          <w:p w:rsidR="00F10D41" w:rsidRDefault="00F10D41" w:rsidP="006B6F78">
            <w:pPr>
              <w:pStyle w:val="NormalWeb"/>
              <w:bidi/>
              <w:jc w:val="center"/>
              <w:rPr>
                <w:rFonts w:cs="B Nazanin"/>
                <w:sz w:val="22"/>
                <w:szCs w:val="22"/>
                <w:rtl/>
              </w:rPr>
            </w:pPr>
          </w:p>
        </w:tc>
      </w:tr>
      <w:tr w:rsidR="00F10D41" w:rsidTr="006B6F78">
        <w:tc>
          <w:tcPr>
            <w:tcW w:w="622" w:type="dxa"/>
          </w:tcPr>
          <w:p w:rsidR="00F10D41" w:rsidRDefault="00F10D41" w:rsidP="006B6F78">
            <w:pPr>
              <w:pStyle w:val="NormalWeb"/>
              <w:bidi/>
              <w:jc w:val="center"/>
              <w:rPr>
                <w:rFonts w:cs="B Nazanin" w:hint="cs"/>
                <w:sz w:val="22"/>
                <w:szCs w:val="22"/>
                <w:rtl/>
              </w:rPr>
            </w:pPr>
            <w:r>
              <w:rPr>
                <w:rFonts w:cs="B Nazanin" w:hint="cs"/>
                <w:sz w:val="22"/>
                <w:szCs w:val="22"/>
                <w:rtl/>
              </w:rPr>
              <w:t>2</w:t>
            </w:r>
          </w:p>
        </w:tc>
        <w:tc>
          <w:tcPr>
            <w:tcW w:w="1080" w:type="dxa"/>
          </w:tcPr>
          <w:p w:rsidR="00F10D41" w:rsidRDefault="00F10D41" w:rsidP="006B6F78">
            <w:pPr>
              <w:pStyle w:val="NormalWeb"/>
              <w:bidi/>
              <w:jc w:val="center"/>
              <w:rPr>
                <w:rFonts w:cs="B Nazanin"/>
                <w:sz w:val="22"/>
                <w:szCs w:val="22"/>
              </w:rPr>
            </w:pPr>
            <w:r>
              <w:rPr>
                <w:rFonts w:cs="B Nazanin"/>
                <w:sz w:val="22"/>
                <w:szCs w:val="22"/>
              </w:rPr>
              <w:t>SD</w:t>
            </w:r>
            <w:r>
              <w:rPr>
                <w:rFonts w:cs="B Nazanin"/>
                <w:sz w:val="22"/>
                <w:szCs w:val="22"/>
              </w:rPr>
              <w:t>2</w:t>
            </w:r>
          </w:p>
        </w:tc>
        <w:tc>
          <w:tcPr>
            <w:tcW w:w="3060" w:type="dxa"/>
          </w:tcPr>
          <w:p w:rsidR="00F10D41" w:rsidRDefault="00F10D41" w:rsidP="006B6F78">
            <w:pPr>
              <w:pStyle w:val="NormalWeb"/>
              <w:bidi/>
              <w:jc w:val="center"/>
              <w:rPr>
                <w:rFonts w:cs="B Nazanin" w:hint="cs"/>
                <w:sz w:val="22"/>
                <w:szCs w:val="22"/>
                <w:rtl/>
                <w:lang w:bidi="fa-IR"/>
              </w:rPr>
            </w:pPr>
            <w:r>
              <w:rPr>
                <w:rFonts w:cs="B Nazanin" w:hint="cs"/>
                <w:sz w:val="22"/>
                <w:szCs w:val="22"/>
                <w:rtl/>
                <w:lang w:bidi="fa-IR"/>
              </w:rPr>
              <w:t xml:space="preserve">ارسال محصولات </w:t>
            </w:r>
          </w:p>
        </w:tc>
        <w:tc>
          <w:tcPr>
            <w:tcW w:w="4588" w:type="dxa"/>
          </w:tcPr>
          <w:p w:rsidR="00F10D41" w:rsidRDefault="00F10D41" w:rsidP="006B6F78">
            <w:pPr>
              <w:pStyle w:val="NormalWeb"/>
              <w:bidi/>
              <w:jc w:val="center"/>
              <w:rPr>
                <w:rFonts w:cs="B Nazanin"/>
                <w:sz w:val="22"/>
                <w:szCs w:val="22"/>
                <w:rtl/>
              </w:rPr>
            </w:pPr>
          </w:p>
        </w:tc>
      </w:tr>
      <w:tr w:rsidR="00F10D41" w:rsidTr="006B6F78">
        <w:tc>
          <w:tcPr>
            <w:tcW w:w="622" w:type="dxa"/>
          </w:tcPr>
          <w:p w:rsidR="00F10D41" w:rsidRDefault="00F10D41" w:rsidP="006B6F78">
            <w:pPr>
              <w:pStyle w:val="NormalWeb"/>
              <w:bidi/>
              <w:jc w:val="center"/>
              <w:rPr>
                <w:rFonts w:cs="B Nazanin" w:hint="cs"/>
                <w:sz w:val="22"/>
                <w:szCs w:val="22"/>
                <w:rtl/>
              </w:rPr>
            </w:pPr>
            <w:r>
              <w:rPr>
                <w:rFonts w:cs="B Nazanin" w:hint="cs"/>
                <w:sz w:val="22"/>
                <w:szCs w:val="22"/>
                <w:rtl/>
              </w:rPr>
              <w:t>3</w:t>
            </w:r>
          </w:p>
        </w:tc>
        <w:tc>
          <w:tcPr>
            <w:tcW w:w="1080" w:type="dxa"/>
          </w:tcPr>
          <w:p w:rsidR="00F10D41" w:rsidRDefault="00F10D41" w:rsidP="006B6F78">
            <w:pPr>
              <w:pStyle w:val="NormalWeb"/>
              <w:bidi/>
              <w:jc w:val="center"/>
              <w:rPr>
                <w:rFonts w:cs="B Nazanin"/>
                <w:sz w:val="22"/>
                <w:szCs w:val="22"/>
              </w:rPr>
            </w:pPr>
            <w:r>
              <w:rPr>
                <w:rFonts w:cs="B Nazanin"/>
                <w:sz w:val="22"/>
                <w:szCs w:val="22"/>
              </w:rPr>
              <w:t>SD</w:t>
            </w:r>
            <w:r>
              <w:rPr>
                <w:rFonts w:cs="B Nazanin"/>
                <w:sz w:val="22"/>
                <w:szCs w:val="22"/>
              </w:rPr>
              <w:t>3</w:t>
            </w:r>
          </w:p>
        </w:tc>
        <w:tc>
          <w:tcPr>
            <w:tcW w:w="3060" w:type="dxa"/>
          </w:tcPr>
          <w:p w:rsidR="00F10D41" w:rsidRDefault="00F25CA4" w:rsidP="006B6F78">
            <w:pPr>
              <w:pStyle w:val="NormalWeb"/>
              <w:bidi/>
              <w:jc w:val="center"/>
              <w:rPr>
                <w:rFonts w:cs="B Nazanin"/>
                <w:sz w:val="22"/>
                <w:szCs w:val="22"/>
                <w:lang w:bidi="fa-IR"/>
              </w:rPr>
            </w:pPr>
            <w:r>
              <w:rPr>
                <w:rFonts w:cs="B Nazanin" w:hint="cs"/>
                <w:sz w:val="22"/>
                <w:szCs w:val="22"/>
                <w:rtl/>
                <w:lang w:bidi="fa-IR"/>
              </w:rPr>
              <w:t xml:space="preserve">ارسال محصولات </w:t>
            </w:r>
            <w:r>
              <w:rPr>
                <w:rFonts w:cs="B Nazanin"/>
                <w:sz w:val="22"/>
                <w:szCs w:val="22"/>
                <w:lang w:bidi="fa-IR"/>
              </w:rPr>
              <w:t>ETO</w:t>
            </w:r>
          </w:p>
        </w:tc>
        <w:tc>
          <w:tcPr>
            <w:tcW w:w="4588" w:type="dxa"/>
          </w:tcPr>
          <w:p w:rsidR="00F10D41" w:rsidRDefault="00F10D41" w:rsidP="006B6F78">
            <w:pPr>
              <w:pStyle w:val="NormalWeb"/>
              <w:bidi/>
              <w:jc w:val="center"/>
              <w:rPr>
                <w:rFonts w:cs="B Nazanin"/>
                <w:sz w:val="22"/>
                <w:szCs w:val="22"/>
                <w:rtl/>
              </w:rPr>
            </w:pPr>
          </w:p>
        </w:tc>
      </w:tr>
      <w:tr w:rsidR="00F10D41" w:rsidTr="006B6F78">
        <w:tc>
          <w:tcPr>
            <w:tcW w:w="622" w:type="dxa"/>
          </w:tcPr>
          <w:p w:rsidR="00F10D41" w:rsidRDefault="00F10D41" w:rsidP="006B6F78">
            <w:pPr>
              <w:pStyle w:val="NormalWeb"/>
              <w:bidi/>
              <w:jc w:val="center"/>
              <w:rPr>
                <w:rFonts w:cs="B Nazanin" w:hint="cs"/>
                <w:sz w:val="22"/>
                <w:szCs w:val="22"/>
                <w:rtl/>
              </w:rPr>
            </w:pPr>
            <w:r>
              <w:rPr>
                <w:rFonts w:cs="B Nazanin" w:hint="cs"/>
                <w:sz w:val="22"/>
                <w:szCs w:val="22"/>
                <w:rtl/>
              </w:rPr>
              <w:t>4</w:t>
            </w:r>
          </w:p>
        </w:tc>
        <w:tc>
          <w:tcPr>
            <w:tcW w:w="1080" w:type="dxa"/>
          </w:tcPr>
          <w:p w:rsidR="00F10D41" w:rsidRDefault="00F10D41" w:rsidP="006B6F78">
            <w:pPr>
              <w:pStyle w:val="NormalWeb"/>
              <w:bidi/>
              <w:jc w:val="center"/>
              <w:rPr>
                <w:rFonts w:cs="B Nazanin"/>
                <w:sz w:val="22"/>
                <w:szCs w:val="22"/>
              </w:rPr>
            </w:pPr>
            <w:r>
              <w:rPr>
                <w:rFonts w:cs="B Nazanin"/>
                <w:sz w:val="22"/>
                <w:szCs w:val="22"/>
              </w:rPr>
              <w:t>SD</w:t>
            </w:r>
            <w:r>
              <w:rPr>
                <w:rFonts w:cs="B Nazanin"/>
                <w:sz w:val="22"/>
                <w:szCs w:val="22"/>
              </w:rPr>
              <w:t>4</w:t>
            </w:r>
          </w:p>
        </w:tc>
        <w:tc>
          <w:tcPr>
            <w:tcW w:w="3060" w:type="dxa"/>
          </w:tcPr>
          <w:p w:rsidR="00F10D41" w:rsidRDefault="00F25CA4" w:rsidP="006B6F78">
            <w:pPr>
              <w:pStyle w:val="NormalWeb"/>
              <w:bidi/>
              <w:jc w:val="center"/>
              <w:rPr>
                <w:rFonts w:cs="B Nazanin" w:hint="cs"/>
                <w:sz w:val="22"/>
                <w:szCs w:val="22"/>
                <w:rtl/>
                <w:lang w:bidi="fa-IR"/>
              </w:rPr>
            </w:pPr>
            <w:r>
              <w:rPr>
                <w:rFonts w:cs="B Nazanin" w:hint="cs"/>
                <w:sz w:val="22"/>
                <w:szCs w:val="22"/>
                <w:rtl/>
                <w:lang w:bidi="fa-IR"/>
              </w:rPr>
              <w:t>ارسال محصولات خرده فروشی</w:t>
            </w:r>
          </w:p>
        </w:tc>
        <w:tc>
          <w:tcPr>
            <w:tcW w:w="4588" w:type="dxa"/>
          </w:tcPr>
          <w:p w:rsidR="00F10D41" w:rsidRDefault="00F10D41" w:rsidP="006B6F78">
            <w:pPr>
              <w:pStyle w:val="NormalWeb"/>
              <w:bidi/>
              <w:jc w:val="center"/>
              <w:rPr>
                <w:rFonts w:cs="B Nazanin"/>
                <w:sz w:val="22"/>
                <w:szCs w:val="22"/>
                <w:rtl/>
              </w:rPr>
            </w:pPr>
          </w:p>
        </w:tc>
      </w:tr>
    </w:tbl>
    <w:p w:rsidR="00166B8D" w:rsidRPr="006742B7" w:rsidRDefault="00C75FCE" w:rsidP="00602B99">
      <w:pPr>
        <w:pStyle w:val="NormalWeb"/>
        <w:bidi/>
        <w:jc w:val="both"/>
        <w:rPr>
          <w:rFonts w:cs="B Nazanin"/>
          <w:sz w:val="22"/>
          <w:szCs w:val="22"/>
          <w:rtl/>
        </w:rPr>
      </w:pPr>
      <w:r w:rsidRPr="006742B7">
        <w:rPr>
          <w:rFonts w:cs="B Nazanin"/>
          <w:sz w:val="22"/>
          <w:szCs w:val="22"/>
        </w:rPr>
        <w:t> </w:t>
      </w:r>
      <w:r w:rsidR="004A380F">
        <w:rPr>
          <w:rFonts w:cs="B Nazanin" w:hint="cs"/>
          <w:sz w:val="22"/>
          <w:szCs w:val="22"/>
          <w:rtl/>
        </w:rPr>
        <w:t>5-</w:t>
      </w:r>
      <w:r w:rsidRPr="006742B7">
        <w:rPr>
          <w:rStyle w:val="Strong"/>
          <w:rFonts w:cs="B Nazanin"/>
          <w:sz w:val="22"/>
          <w:szCs w:val="22"/>
          <w:rtl/>
        </w:rPr>
        <w:t>بازگشت</w:t>
      </w:r>
      <w:r w:rsidRPr="006742B7">
        <w:rPr>
          <w:rStyle w:val="Strong"/>
          <w:rFonts w:cs="B Nazanin"/>
          <w:sz w:val="22"/>
          <w:szCs w:val="22"/>
        </w:rPr>
        <w:t>:</w:t>
      </w:r>
      <w:r w:rsidRPr="006742B7">
        <w:rPr>
          <w:rFonts w:cs="B Nazanin"/>
          <w:sz w:val="22"/>
          <w:szCs w:val="22"/>
        </w:rPr>
        <w:br/>
      </w:r>
      <w:r w:rsidRPr="006742B7">
        <w:rPr>
          <w:rFonts w:cs="B Nazanin"/>
          <w:sz w:val="22"/>
          <w:szCs w:val="22"/>
          <w:rtl/>
        </w:rPr>
        <w:t xml:space="preserve">کلیه فرایندهای مرتبط با بازگرداندن کالا، یا دریافت کالای برگشت خورده در این فرآیند تعریف می‌شود. این فرآیند در دو حوزه مورد استفاده قرار می‌گیرد: </w:t>
      </w:r>
      <w:r w:rsidRPr="006742B7">
        <w:rPr>
          <w:rFonts w:cs="B Nazanin"/>
          <w:sz w:val="22"/>
          <w:szCs w:val="22"/>
          <w:rtl/>
          <w:lang w:bidi="fa-IR"/>
        </w:rPr>
        <w:t>۱</w:t>
      </w:r>
      <w:r w:rsidRPr="006742B7">
        <w:rPr>
          <w:rFonts w:hint="cs"/>
          <w:sz w:val="22"/>
          <w:szCs w:val="22"/>
          <w:rtl/>
        </w:rPr>
        <w:t>٫</w:t>
      </w:r>
      <w:r w:rsidRPr="006742B7">
        <w:rPr>
          <w:rFonts w:cs="B Nazanin"/>
          <w:sz w:val="22"/>
          <w:szCs w:val="22"/>
          <w:rtl/>
        </w:rPr>
        <w:t xml:space="preserve"> </w:t>
      </w:r>
      <w:r w:rsidRPr="006742B7">
        <w:rPr>
          <w:rFonts w:cs="B Nazanin" w:hint="cs"/>
          <w:sz w:val="22"/>
          <w:szCs w:val="22"/>
          <w:rtl/>
        </w:rPr>
        <w:t>در</w:t>
      </w:r>
      <w:r w:rsidRPr="006742B7">
        <w:rPr>
          <w:rFonts w:cs="B Nazanin"/>
          <w:sz w:val="22"/>
          <w:szCs w:val="22"/>
          <w:rtl/>
        </w:rPr>
        <w:t xml:space="preserve"> </w:t>
      </w:r>
      <w:r w:rsidRPr="006742B7">
        <w:rPr>
          <w:rFonts w:cs="B Nazanin" w:hint="cs"/>
          <w:sz w:val="22"/>
          <w:szCs w:val="22"/>
          <w:rtl/>
        </w:rPr>
        <w:t>ارتباط</w:t>
      </w:r>
      <w:r w:rsidRPr="006742B7">
        <w:rPr>
          <w:rFonts w:cs="B Nazanin"/>
          <w:sz w:val="22"/>
          <w:szCs w:val="22"/>
          <w:rtl/>
        </w:rPr>
        <w:t xml:space="preserve"> </w:t>
      </w:r>
      <w:r w:rsidRPr="006742B7">
        <w:rPr>
          <w:rFonts w:cs="B Nazanin" w:hint="cs"/>
          <w:sz w:val="22"/>
          <w:szCs w:val="22"/>
          <w:rtl/>
        </w:rPr>
        <w:t>با</w:t>
      </w:r>
      <w:r w:rsidRPr="006742B7">
        <w:rPr>
          <w:rFonts w:cs="B Nazanin"/>
          <w:sz w:val="22"/>
          <w:szCs w:val="22"/>
          <w:rtl/>
        </w:rPr>
        <w:t xml:space="preserve"> </w:t>
      </w:r>
      <w:r w:rsidRPr="006742B7">
        <w:rPr>
          <w:rFonts w:cs="B Nazanin" w:hint="cs"/>
          <w:sz w:val="22"/>
          <w:szCs w:val="22"/>
          <w:rtl/>
        </w:rPr>
        <w:t>بازگشت</w:t>
      </w:r>
      <w:r w:rsidRPr="006742B7">
        <w:rPr>
          <w:rFonts w:cs="B Nazanin"/>
          <w:sz w:val="22"/>
          <w:szCs w:val="22"/>
          <w:rtl/>
        </w:rPr>
        <w:t xml:space="preserve"> </w:t>
      </w:r>
      <w:r w:rsidRPr="006742B7">
        <w:rPr>
          <w:rFonts w:cs="B Nazanin" w:hint="cs"/>
          <w:sz w:val="22"/>
          <w:szCs w:val="22"/>
          <w:rtl/>
        </w:rPr>
        <w:t>مواد</w:t>
      </w:r>
      <w:r w:rsidRPr="006742B7">
        <w:rPr>
          <w:rFonts w:cs="B Nazanin"/>
          <w:sz w:val="22"/>
          <w:szCs w:val="22"/>
          <w:rtl/>
        </w:rPr>
        <w:t xml:space="preserve"> </w:t>
      </w:r>
      <w:r w:rsidRPr="006742B7">
        <w:rPr>
          <w:rFonts w:cs="B Nazanin" w:hint="cs"/>
          <w:sz w:val="22"/>
          <w:szCs w:val="22"/>
          <w:rtl/>
        </w:rPr>
        <w:t>اولیه</w:t>
      </w:r>
      <w:r w:rsidRPr="006742B7">
        <w:rPr>
          <w:rFonts w:cs="B Nazanin"/>
          <w:sz w:val="22"/>
          <w:szCs w:val="22"/>
          <w:rtl/>
        </w:rPr>
        <w:t xml:space="preserve"> </w:t>
      </w:r>
      <w:r w:rsidRPr="006742B7">
        <w:rPr>
          <w:rFonts w:cs="B Nazanin" w:hint="cs"/>
          <w:sz w:val="22"/>
          <w:szCs w:val="22"/>
          <w:rtl/>
        </w:rPr>
        <w:t>دریافتی</w:t>
      </w:r>
      <w:r w:rsidRPr="006742B7">
        <w:rPr>
          <w:rFonts w:cs="B Nazanin"/>
          <w:sz w:val="22"/>
          <w:szCs w:val="22"/>
          <w:rtl/>
        </w:rPr>
        <w:t xml:space="preserve"> </w:t>
      </w:r>
      <w:r w:rsidRPr="006742B7">
        <w:rPr>
          <w:rFonts w:cs="B Nazanin" w:hint="cs"/>
          <w:sz w:val="22"/>
          <w:szCs w:val="22"/>
          <w:rtl/>
        </w:rPr>
        <w:t>از</w:t>
      </w:r>
      <w:r w:rsidRPr="006742B7">
        <w:rPr>
          <w:rFonts w:cs="B Nazanin"/>
          <w:sz w:val="22"/>
          <w:szCs w:val="22"/>
          <w:rtl/>
        </w:rPr>
        <w:t xml:space="preserve"> </w:t>
      </w:r>
      <w:r w:rsidRPr="006742B7">
        <w:rPr>
          <w:rFonts w:cs="B Nazanin" w:hint="cs"/>
          <w:sz w:val="22"/>
          <w:szCs w:val="22"/>
          <w:rtl/>
        </w:rPr>
        <w:t>تأمین‌کنندگان،</w:t>
      </w:r>
      <w:r w:rsidRPr="006742B7">
        <w:rPr>
          <w:rFonts w:cs="B Nazanin"/>
          <w:sz w:val="22"/>
          <w:szCs w:val="22"/>
          <w:rtl/>
        </w:rPr>
        <w:t xml:space="preserve"> </w:t>
      </w:r>
      <w:r w:rsidRPr="006742B7">
        <w:rPr>
          <w:rFonts w:cs="B Nazanin"/>
          <w:sz w:val="22"/>
          <w:szCs w:val="22"/>
          <w:rtl/>
          <w:lang w:bidi="fa-IR"/>
        </w:rPr>
        <w:t>۲</w:t>
      </w:r>
      <w:r w:rsidRPr="006742B7">
        <w:rPr>
          <w:rFonts w:hint="cs"/>
          <w:sz w:val="22"/>
          <w:szCs w:val="22"/>
          <w:rtl/>
        </w:rPr>
        <w:t>٫</w:t>
      </w:r>
      <w:r w:rsidRPr="006742B7">
        <w:rPr>
          <w:rFonts w:cs="B Nazanin"/>
          <w:sz w:val="22"/>
          <w:szCs w:val="22"/>
          <w:rtl/>
        </w:rPr>
        <w:t xml:space="preserve"> بازپس‌گیری محصولات معیوب از مشتریان</w:t>
      </w:r>
      <w:r w:rsidR="00166B8D" w:rsidRPr="006742B7">
        <w:rPr>
          <w:rFonts w:cs="B Nazanin"/>
          <w:sz w:val="22"/>
          <w:szCs w:val="22"/>
        </w:rPr>
        <w:t>.</w:t>
      </w:r>
    </w:p>
    <w:p w:rsidR="00C75FCE" w:rsidRDefault="00C75FCE" w:rsidP="00166B8D">
      <w:pPr>
        <w:pStyle w:val="NormalWeb"/>
        <w:bidi/>
        <w:jc w:val="both"/>
        <w:rPr>
          <w:rFonts w:cs="B Nazanin"/>
          <w:sz w:val="22"/>
          <w:szCs w:val="22"/>
        </w:rPr>
      </w:pPr>
      <w:r w:rsidRPr="006742B7">
        <w:rPr>
          <w:rFonts w:cs="B Nazanin"/>
          <w:sz w:val="22"/>
          <w:szCs w:val="22"/>
          <w:rtl/>
        </w:rPr>
        <w:lastRenderedPageBreak/>
        <w:t>اجرای برنامه بازگشت، بازگشت کالای معیوب، خدمات گارانتی و بازگشت محصولات مازاد از جمله فعالیت‌های این فرآیند می‌باشد</w:t>
      </w:r>
      <w:r w:rsidRPr="006742B7">
        <w:rPr>
          <w:rFonts w:cs="B Nazanin"/>
          <w:sz w:val="22"/>
          <w:szCs w:val="22"/>
        </w:rPr>
        <w:t>.</w:t>
      </w:r>
    </w:p>
    <w:tbl>
      <w:tblPr>
        <w:tblStyle w:val="TableGrid"/>
        <w:bidiVisual/>
        <w:tblW w:w="0" w:type="auto"/>
        <w:tblLook w:val="04A0" w:firstRow="1" w:lastRow="0" w:firstColumn="1" w:lastColumn="0" w:noHBand="0" w:noVBand="1"/>
      </w:tblPr>
      <w:tblGrid>
        <w:gridCol w:w="622"/>
        <w:gridCol w:w="1080"/>
        <w:gridCol w:w="3060"/>
        <w:gridCol w:w="4588"/>
      </w:tblGrid>
      <w:tr w:rsidR="00F10D41" w:rsidTr="00370932">
        <w:trPr>
          <w:trHeight w:val="440"/>
        </w:trPr>
        <w:tc>
          <w:tcPr>
            <w:tcW w:w="622"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ردیف</w:t>
            </w:r>
          </w:p>
        </w:tc>
        <w:tc>
          <w:tcPr>
            <w:tcW w:w="1080"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کد</w:t>
            </w:r>
          </w:p>
        </w:tc>
        <w:tc>
          <w:tcPr>
            <w:tcW w:w="3060"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عنوان فرآیند</w:t>
            </w:r>
          </w:p>
        </w:tc>
        <w:tc>
          <w:tcPr>
            <w:tcW w:w="4588" w:type="dxa"/>
            <w:shd w:val="clear" w:color="auto" w:fill="9CC2E5" w:themeFill="accent1" w:themeFillTint="99"/>
          </w:tcPr>
          <w:p w:rsidR="00F10D41" w:rsidRDefault="00F10D41" w:rsidP="006B6F78">
            <w:pPr>
              <w:pStyle w:val="NormalWeb"/>
              <w:bidi/>
              <w:jc w:val="center"/>
              <w:rPr>
                <w:rFonts w:cs="B Nazanin"/>
                <w:sz w:val="22"/>
                <w:szCs w:val="22"/>
                <w:rtl/>
              </w:rPr>
            </w:pPr>
            <w:r>
              <w:rPr>
                <w:rFonts w:cs="B Nazanin" w:hint="cs"/>
                <w:sz w:val="22"/>
                <w:szCs w:val="22"/>
                <w:rtl/>
              </w:rPr>
              <w:t>شرح وضعیت  فرآیند موجود در سارمان</w:t>
            </w:r>
          </w:p>
        </w:tc>
      </w:tr>
      <w:tr w:rsidR="00F10D41" w:rsidTr="006B6F78">
        <w:tc>
          <w:tcPr>
            <w:tcW w:w="622" w:type="dxa"/>
          </w:tcPr>
          <w:p w:rsidR="00F10D41" w:rsidRDefault="00F10D41" w:rsidP="006B6F78">
            <w:pPr>
              <w:pStyle w:val="NormalWeb"/>
              <w:bidi/>
              <w:jc w:val="center"/>
              <w:rPr>
                <w:rFonts w:cs="B Nazanin"/>
                <w:sz w:val="22"/>
                <w:szCs w:val="22"/>
                <w:rtl/>
              </w:rPr>
            </w:pPr>
            <w:r>
              <w:rPr>
                <w:rFonts w:cs="B Nazanin" w:hint="cs"/>
                <w:sz w:val="22"/>
                <w:szCs w:val="22"/>
                <w:rtl/>
              </w:rPr>
              <w:t>1</w:t>
            </w:r>
          </w:p>
        </w:tc>
        <w:tc>
          <w:tcPr>
            <w:tcW w:w="1080" w:type="dxa"/>
          </w:tcPr>
          <w:p w:rsidR="00F10D41" w:rsidRDefault="00F10D41" w:rsidP="006B6F78">
            <w:pPr>
              <w:pStyle w:val="NormalWeb"/>
              <w:bidi/>
              <w:jc w:val="center"/>
              <w:rPr>
                <w:rFonts w:cs="B Nazanin" w:hint="cs"/>
                <w:sz w:val="22"/>
                <w:szCs w:val="22"/>
                <w:rtl/>
                <w:lang w:bidi="fa-IR"/>
              </w:rPr>
            </w:pPr>
            <w:r>
              <w:rPr>
                <w:rFonts w:cs="B Nazanin"/>
                <w:sz w:val="22"/>
                <w:szCs w:val="22"/>
              </w:rPr>
              <w:t>SSR</w:t>
            </w:r>
            <w:r>
              <w:rPr>
                <w:rFonts w:cs="B Nazanin"/>
                <w:sz w:val="22"/>
                <w:szCs w:val="22"/>
              </w:rPr>
              <w:t>1</w:t>
            </w:r>
          </w:p>
        </w:tc>
        <w:tc>
          <w:tcPr>
            <w:tcW w:w="3060" w:type="dxa"/>
          </w:tcPr>
          <w:p w:rsidR="00F10D41" w:rsidRDefault="00F10D41" w:rsidP="006B6F78">
            <w:pPr>
              <w:pStyle w:val="NormalWeb"/>
              <w:bidi/>
              <w:jc w:val="center"/>
              <w:rPr>
                <w:rFonts w:cs="B Nazanin" w:hint="cs"/>
                <w:sz w:val="22"/>
                <w:szCs w:val="22"/>
                <w:rtl/>
                <w:lang w:bidi="fa-IR"/>
              </w:rPr>
            </w:pPr>
            <w:r>
              <w:rPr>
                <w:rFonts w:cs="B Nazanin" w:hint="cs"/>
                <w:sz w:val="22"/>
                <w:szCs w:val="22"/>
                <w:rtl/>
                <w:lang w:bidi="fa-IR"/>
              </w:rPr>
              <w:t>تعیین وضعیت محصول برگشتی</w:t>
            </w:r>
          </w:p>
        </w:tc>
        <w:tc>
          <w:tcPr>
            <w:tcW w:w="4588" w:type="dxa"/>
          </w:tcPr>
          <w:p w:rsidR="00F10D41" w:rsidRDefault="00F10D41" w:rsidP="006B6F78">
            <w:pPr>
              <w:pStyle w:val="NormalWeb"/>
              <w:bidi/>
              <w:jc w:val="center"/>
              <w:rPr>
                <w:rFonts w:cs="B Nazanin"/>
                <w:sz w:val="22"/>
                <w:szCs w:val="22"/>
                <w:rtl/>
              </w:rPr>
            </w:pPr>
          </w:p>
        </w:tc>
      </w:tr>
      <w:tr w:rsidR="00F10D41" w:rsidTr="006B6F78">
        <w:tc>
          <w:tcPr>
            <w:tcW w:w="622" w:type="dxa"/>
          </w:tcPr>
          <w:p w:rsidR="00F10D41" w:rsidRDefault="00F10D41" w:rsidP="006B6F78">
            <w:pPr>
              <w:pStyle w:val="NormalWeb"/>
              <w:bidi/>
              <w:jc w:val="center"/>
              <w:rPr>
                <w:rFonts w:cs="B Nazanin" w:hint="cs"/>
                <w:sz w:val="22"/>
                <w:szCs w:val="22"/>
                <w:rtl/>
              </w:rPr>
            </w:pPr>
            <w:r>
              <w:rPr>
                <w:rFonts w:cs="B Nazanin" w:hint="cs"/>
                <w:sz w:val="22"/>
                <w:szCs w:val="22"/>
                <w:rtl/>
              </w:rPr>
              <w:t>2</w:t>
            </w:r>
          </w:p>
        </w:tc>
        <w:tc>
          <w:tcPr>
            <w:tcW w:w="1080" w:type="dxa"/>
          </w:tcPr>
          <w:p w:rsidR="00F10D41" w:rsidRDefault="00F10D41" w:rsidP="006B6F78">
            <w:pPr>
              <w:pStyle w:val="NormalWeb"/>
              <w:bidi/>
              <w:jc w:val="center"/>
              <w:rPr>
                <w:rFonts w:cs="B Nazanin"/>
                <w:sz w:val="22"/>
                <w:szCs w:val="22"/>
              </w:rPr>
            </w:pPr>
            <w:r>
              <w:rPr>
                <w:rFonts w:cs="B Nazanin"/>
                <w:sz w:val="22"/>
                <w:szCs w:val="22"/>
              </w:rPr>
              <w:t>SSR</w:t>
            </w:r>
            <w:r>
              <w:rPr>
                <w:rFonts w:cs="B Nazanin"/>
                <w:sz w:val="22"/>
                <w:szCs w:val="22"/>
              </w:rPr>
              <w:t>2</w:t>
            </w:r>
          </w:p>
        </w:tc>
        <w:tc>
          <w:tcPr>
            <w:tcW w:w="3060" w:type="dxa"/>
          </w:tcPr>
          <w:p w:rsidR="00F10D41" w:rsidRDefault="00F10D41" w:rsidP="006B6F78">
            <w:pPr>
              <w:pStyle w:val="NormalWeb"/>
              <w:bidi/>
              <w:jc w:val="center"/>
              <w:rPr>
                <w:rFonts w:cs="B Nazanin" w:hint="cs"/>
                <w:sz w:val="22"/>
                <w:szCs w:val="22"/>
                <w:rtl/>
                <w:lang w:bidi="fa-IR"/>
              </w:rPr>
            </w:pPr>
            <w:r>
              <w:rPr>
                <w:rFonts w:cs="B Nazanin" w:hint="cs"/>
                <w:sz w:val="22"/>
                <w:szCs w:val="22"/>
                <w:rtl/>
                <w:lang w:bidi="fa-IR"/>
              </w:rPr>
              <w:t>ارسال محصول برگشتی</w:t>
            </w:r>
          </w:p>
        </w:tc>
        <w:tc>
          <w:tcPr>
            <w:tcW w:w="4588" w:type="dxa"/>
          </w:tcPr>
          <w:p w:rsidR="00F10D41" w:rsidRDefault="00F10D41" w:rsidP="006B6F78">
            <w:pPr>
              <w:pStyle w:val="NormalWeb"/>
              <w:bidi/>
              <w:jc w:val="center"/>
              <w:rPr>
                <w:rFonts w:cs="B Nazanin"/>
                <w:sz w:val="22"/>
                <w:szCs w:val="22"/>
                <w:rtl/>
              </w:rPr>
            </w:pPr>
          </w:p>
        </w:tc>
      </w:tr>
      <w:tr w:rsidR="00F10D41" w:rsidTr="006B6F78">
        <w:tc>
          <w:tcPr>
            <w:tcW w:w="622" w:type="dxa"/>
          </w:tcPr>
          <w:p w:rsidR="00F10D41" w:rsidRDefault="00F10D41" w:rsidP="006B6F78">
            <w:pPr>
              <w:pStyle w:val="NormalWeb"/>
              <w:bidi/>
              <w:jc w:val="center"/>
              <w:rPr>
                <w:rFonts w:cs="B Nazanin" w:hint="cs"/>
                <w:sz w:val="22"/>
                <w:szCs w:val="22"/>
                <w:rtl/>
              </w:rPr>
            </w:pPr>
            <w:r>
              <w:rPr>
                <w:rFonts w:cs="B Nazanin" w:hint="cs"/>
                <w:sz w:val="22"/>
                <w:szCs w:val="22"/>
                <w:rtl/>
              </w:rPr>
              <w:t>3</w:t>
            </w:r>
          </w:p>
        </w:tc>
        <w:tc>
          <w:tcPr>
            <w:tcW w:w="1080" w:type="dxa"/>
          </w:tcPr>
          <w:p w:rsidR="00F10D41" w:rsidRDefault="00F10D41" w:rsidP="006B6F78">
            <w:pPr>
              <w:pStyle w:val="NormalWeb"/>
              <w:bidi/>
              <w:jc w:val="center"/>
              <w:rPr>
                <w:rFonts w:cs="B Nazanin"/>
                <w:sz w:val="22"/>
                <w:szCs w:val="22"/>
              </w:rPr>
            </w:pPr>
            <w:r>
              <w:rPr>
                <w:rFonts w:cs="B Nazanin"/>
                <w:sz w:val="22"/>
                <w:szCs w:val="22"/>
              </w:rPr>
              <w:t>SSR</w:t>
            </w:r>
            <w:r>
              <w:rPr>
                <w:rFonts w:cs="B Nazanin"/>
                <w:sz w:val="22"/>
                <w:szCs w:val="22"/>
              </w:rPr>
              <w:t>3</w:t>
            </w:r>
          </w:p>
        </w:tc>
        <w:tc>
          <w:tcPr>
            <w:tcW w:w="3060" w:type="dxa"/>
          </w:tcPr>
          <w:p w:rsidR="00F10D41" w:rsidRDefault="00F10D41" w:rsidP="006B6F78">
            <w:pPr>
              <w:pStyle w:val="NormalWeb"/>
              <w:bidi/>
              <w:jc w:val="center"/>
              <w:rPr>
                <w:rFonts w:cs="B Nazanin"/>
                <w:sz w:val="22"/>
                <w:szCs w:val="22"/>
              </w:rPr>
            </w:pPr>
            <w:r>
              <w:rPr>
                <w:rFonts w:cs="B Nazanin" w:hint="cs"/>
                <w:sz w:val="22"/>
                <w:szCs w:val="22"/>
                <w:rtl/>
              </w:rPr>
              <w:t xml:space="preserve">برگشت محصول </w:t>
            </w:r>
            <w:r>
              <w:rPr>
                <w:rFonts w:cs="B Nazanin"/>
                <w:sz w:val="22"/>
                <w:szCs w:val="22"/>
              </w:rPr>
              <w:t>MRO</w:t>
            </w:r>
          </w:p>
        </w:tc>
        <w:tc>
          <w:tcPr>
            <w:tcW w:w="4588" w:type="dxa"/>
          </w:tcPr>
          <w:p w:rsidR="00F10D41" w:rsidRDefault="00F10D41" w:rsidP="006B6F78">
            <w:pPr>
              <w:pStyle w:val="NormalWeb"/>
              <w:bidi/>
              <w:jc w:val="center"/>
              <w:rPr>
                <w:rFonts w:cs="B Nazanin"/>
                <w:sz w:val="22"/>
                <w:szCs w:val="22"/>
                <w:rtl/>
              </w:rPr>
            </w:pPr>
          </w:p>
        </w:tc>
      </w:tr>
      <w:tr w:rsidR="00F10D41" w:rsidTr="006B6F78">
        <w:tc>
          <w:tcPr>
            <w:tcW w:w="622" w:type="dxa"/>
          </w:tcPr>
          <w:p w:rsidR="00F10D41" w:rsidRDefault="00F10D41" w:rsidP="006B6F78">
            <w:pPr>
              <w:pStyle w:val="NormalWeb"/>
              <w:bidi/>
              <w:jc w:val="center"/>
              <w:rPr>
                <w:rFonts w:cs="B Nazanin" w:hint="cs"/>
                <w:sz w:val="22"/>
                <w:szCs w:val="22"/>
                <w:rtl/>
              </w:rPr>
            </w:pPr>
            <w:r>
              <w:rPr>
                <w:rFonts w:cs="B Nazanin" w:hint="cs"/>
                <w:sz w:val="22"/>
                <w:szCs w:val="22"/>
                <w:rtl/>
              </w:rPr>
              <w:t>4</w:t>
            </w:r>
          </w:p>
        </w:tc>
        <w:tc>
          <w:tcPr>
            <w:tcW w:w="1080" w:type="dxa"/>
          </w:tcPr>
          <w:p w:rsidR="00F10D41" w:rsidRDefault="00F10D41" w:rsidP="006B6F78">
            <w:pPr>
              <w:pStyle w:val="NormalWeb"/>
              <w:bidi/>
              <w:jc w:val="center"/>
              <w:rPr>
                <w:rFonts w:cs="B Nazanin"/>
                <w:sz w:val="22"/>
                <w:szCs w:val="22"/>
              </w:rPr>
            </w:pPr>
            <w:r>
              <w:rPr>
                <w:rFonts w:cs="B Nazanin"/>
                <w:sz w:val="22"/>
                <w:szCs w:val="22"/>
              </w:rPr>
              <w:t>SSR</w:t>
            </w:r>
            <w:r>
              <w:rPr>
                <w:rFonts w:cs="B Nazanin"/>
                <w:sz w:val="22"/>
                <w:szCs w:val="22"/>
              </w:rPr>
              <w:t>4</w:t>
            </w:r>
          </w:p>
        </w:tc>
        <w:tc>
          <w:tcPr>
            <w:tcW w:w="3060" w:type="dxa"/>
          </w:tcPr>
          <w:p w:rsidR="00F10D41" w:rsidRDefault="00F10D41" w:rsidP="006B6F78">
            <w:pPr>
              <w:pStyle w:val="NormalWeb"/>
              <w:bidi/>
              <w:jc w:val="center"/>
              <w:rPr>
                <w:rFonts w:cs="B Nazanin" w:hint="cs"/>
                <w:sz w:val="22"/>
                <w:szCs w:val="22"/>
                <w:rtl/>
                <w:lang w:bidi="fa-IR"/>
              </w:rPr>
            </w:pPr>
            <w:r>
              <w:rPr>
                <w:rFonts w:cs="B Nazanin" w:hint="cs"/>
                <w:sz w:val="22"/>
                <w:szCs w:val="22"/>
                <w:rtl/>
                <w:lang w:bidi="fa-IR"/>
              </w:rPr>
              <w:t>تعیین وضعیت محصول مازاد</w:t>
            </w:r>
          </w:p>
        </w:tc>
        <w:tc>
          <w:tcPr>
            <w:tcW w:w="4588" w:type="dxa"/>
          </w:tcPr>
          <w:p w:rsidR="00F10D41" w:rsidRDefault="00F10D41" w:rsidP="006B6F78">
            <w:pPr>
              <w:pStyle w:val="NormalWeb"/>
              <w:bidi/>
              <w:jc w:val="center"/>
              <w:rPr>
                <w:rFonts w:cs="B Nazanin"/>
                <w:sz w:val="22"/>
                <w:szCs w:val="22"/>
                <w:rtl/>
              </w:rPr>
            </w:pPr>
          </w:p>
        </w:tc>
      </w:tr>
      <w:tr w:rsidR="00F10D41" w:rsidTr="006B6F78">
        <w:tc>
          <w:tcPr>
            <w:tcW w:w="622" w:type="dxa"/>
          </w:tcPr>
          <w:p w:rsidR="00F10D41" w:rsidRDefault="00F10D41" w:rsidP="006B6F78">
            <w:pPr>
              <w:pStyle w:val="NormalWeb"/>
              <w:bidi/>
              <w:jc w:val="center"/>
              <w:rPr>
                <w:rFonts w:cs="B Nazanin"/>
                <w:sz w:val="22"/>
                <w:szCs w:val="22"/>
              </w:rPr>
            </w:pPr>
            <w:r>
              <w:rPr>
                <w:rFonts w:cs="B Nazanin" w:hint="cs"/>
                <w:sz w:val="22"/>
                <w:szCs w:val="22"/>
                <w:rtl/>
              </w:rPr>
              <w:t>5</w:t>
            </w:r>
          </w:p>
        </w:tc>
        <w:tc>
          <w:tcPr>
            <w:tcW w:w="1080" w:type="dxa"/>
          </w:tcPr>
          <w:p w:rsidR="00F10D41" w:rsidRDefault="00F10D41" w:rsidP="006B6F78">
            <w:pPr>
              <w:pStyle w:val="NormalWeb"/>
              <w:bidi/>
              <w:jc w:val="center"/>
              <w:rPr>
                <w:rFonts w:cs="B Nazanin"/>
                <w:sz w:val="22"/>
                <w:szCs w:val="22"/>
              </w:rPr>
            </w:pPr>
            <w:r>
              <w:rPr>
                <w:rFonts w:cs="B Nazanin"/>
                <w:sz w:val="22"/>
                <w:szCs w:val="22"/>
              </w:rPr>
              <w:t>SSR</w:t>
            </w:r>
            <w:r>
              <w:rPr>
                <w:rFonts w:cs="B Nazanin"/>
                <w:sz w:val="22"/>
                <w:szCs w:val="22"/>
              </w:rPr>
              <w:t>5</w:t>
            </w:r>
          </w:p>
        </w:tc>
        <w:tc>
          <w:tcPr>
            <w:tcW w:w="3060" w:type="dxa"/>
          </w:tcPr>
          <w:p w:rsidR="00F10D41" w:rsidRDefault="00F10D41" w:rsidP="006B6F78">
            <w:pPr>
              <w:pStyle w:val="NormalWeb"/>
              <w:bidi/>
              <w:jc w:val="center"/>
              <w:rPr>
                <w:rFonts w:cs="B Nazanin"/>
                <w:sz w:val="22"/>
                <w:szCs w:val="22"/>
                <w:rtl/>
              </w:rPr>
            </w:pPr>
            <w:r>
              <w:rPr>
                <w:rFonts w:cs="B Nazanin" w:hint="cs"/>
                <w:sz w:val="22"/>
                <w:szCs w:val="22"/>
                <w:rtl/>
              </w:rPr>
              <w:t>ارسال محصول مازاد</w:t>
            </w:r>
          </w:p>
        </w:tc>
        <w:tc>
          <w:tcPr>
            <w:tcW w:w="4588" w:type="dxa"/>
          </w:tcPr>
          <w:p w:rsidR="00F10D41" w:rsidRDefault="00F10D41" w:rsidP="006B6F78">
            <w:pPr>
              <w:pStyle w:val="NormalWeb"/>
              <w:bidi/>
              <w:jc w:val="center"/>
              <w:rPr>
                <w:rFonts w:cs="B Nazanin"/>
                <w:sz w:val="22"/>
                <w:szCs w:val="22"/>
                <w:rtl/>
              </w:rPr>
            </w:pPr>
          </w:p>
        </w:tc>
      </w:tr>
    </w:tbl>
    <w:p w:rsidR="00C75FCE" w:rsidRPr="006742B7" w:rsidRDefault="004A380F" w:rsidP="004A380F">
      <w:pPr>
        <w:pStyle w:val="NormalWeb"/>
        <w:bidi/>
        <w:jc w:val="both"/>
        <w:rPr>
          <w:rFonts w:cs="B Nazanin"/>
          <w:sz w:val="22"/>
          <w:szCs w:val="22"/>
        </w:rPr>
      </w:pPr>
      <w:r>
        <w:rPr>
          <w:rStyle w:val="Strong"/>
          <w:rFonts w:cs="B Nazanin" w:hint="cs"/>
          <w:sz w:val="22"/>
          <w:szCs w:val="22"/>
          <w:rtl/>
        </w:rPr>
        <w:t>5-پشت</w:t>
      </w:r>
      <w:r w:rsidR="00C75FCE" w:rsidRPr="006742B7">
        <w:rPr>
          <w:rStyle w:val="Strong"/>
          <w:rFonts w:cs="B Nazanin"/>
          <w:sz w:val="22"/>
          <w:szCs w:val="22"/>
          <w:rtl/>
        </w:rPr>
        <w:t>یبانی</w:t>
      </w:r>
      <w:r w:rsidR="00C75FCE" w:rsidRPr="006742B7">
        <w:rPr>
          <w:rStyle w:val="Strong"/>
          <w:rFonts w:cs="B Nazanin"/>
          <w:sz w:val="22"/>
          <w:szCs w:val="22"/>
        </w:rPr>
        <w:t>:</w:t>
      </w:r>
      <w:r w:rsidR="00C75FCE" w:rsidRPr="006742B7">
        <w:rPr>
          <w:rFonts w:cs="B Nazanin"/>
          <w:sz w:val="22"/>
          <w:szCs w:val="22"/>
        </w:rPr>
        <w:br/>
      </w:r>
      <w:r w:rsidR="00C75FCE" w:rsidRPr="006742B7">
        <w:rPr>
          <w:rFonts w:cs="B Nazanin"/>
          <w:sz w:val="22"/>
          <w:szCs w:val="22"/>
          <w:rtl/>
        </w:rPr>
        <w:t xml:space="preserve">فرآیندهای پشتیبانی، شامل فعالیت‌های مرتبط با مدیریت زنجیره تأمین می‌باشد. این فرآیندها شامل فعالیت‌های </w:t>
      </w:r>
      <w:r w:rsidR="00C75FCE" w:rsidRPr="00810E8C">
        <w:rPr>
          <w:rFonts w:cs="B Nazanin"/>
          <w:sz w:val="22"/>
          <w:szCs w:val="22"/>
          <w:highlight w:val="yellow"/>
          <w:rtl/>
        </w:rPr>
        <w:t>مدیریت قوانین کسب و کار</w:t>
      </w:r>
      <w:r w:rsidR="00C75FCE" w:rsidRPr="006742B7">
        <w:rPr>
          <w:rFonts w:cs="B Nazanin"/>
          <w:sz w:val="22"/>
          <w:szCs w:val="22"/>
          <w:rtl/>
        </w:rPr>
        <w:t xml:space="preserve">، </w:t>
      </w:r>
      <w:r w:rsidR="00C75FCE" w:rsidRPr="00810E8C">
        <w:rPr>
          <w:rFonts w:cs="B Nazanin"/>
          <w:sz w:val="22"/>
          <w:szCs w:val="22"/>
          <w:highlight w:val="yellow"/>
          <w:rtl/>
        </w:rPr>
        <w:t>مدیریت عملکرد</w:t>
      </w:r>
      <w:r w:rsidR="00C75FCE" w:rsidRPr="006742B7">
        <w:rPr>
          <w:rFonts w:cs="B Nazanin"/>
          <w:sz w:val="22"/>
          <w:szCs w:val="22"/>
          <w:rtl/>
        </w:rPr>
        <w:t xml:space="preserve">، </w:t>
      </w:r>
      <w:r w:rsidR="00C75FCE" w:rsidRPr="00810E8C">
        <w:rPr>
          <w:rFonts w:cs="B Nazanin"/>
          <w:sz w:val="22"/>
          <w:szCs w:val="22"/>
          <w:highlight w:val="yellow"/>
          <w:rtl/>
        </w:rPr>
        <w:t>مدیریت داده</w:t>
      </w:r>
      <w:r w:rsidR="00C75FCE" w:rsidRPr="006742B7">
        <w:rPr>
          <w:rFonts w:cs="B Nazanin"/>
          <w:sz w:val="22"/>
          <w:szCs w:val="22"/>
          <w:rtl/>
        </w:rPr>
        <w:t xml:space="preserve">، </w:t>
      </w:r>
      <w:r w:rsidR="00C75FCE" w:rsidRPr="00810E8C">
        <w:rPr>
          <w:rFonts w:cs="B Nazanin"/>
          <w:sz w:val="22"/>
          <w:szCs w:val="22"/>
          <w:highlight w:val="yellow"/>
          <w:rtl/>
        </w:rPr>
        <w:t>مدیریت منابع</w:t>
      </w:r>
      <w:r w:rsidR="00C75FCE" w:rsidRPr="006742B7">
        <w:rPr>
          <w:rFonts w:cs="B Nazanin"/>
          <w:sz w:val="22"/>
          <w:szCs w:val="22"/>
          <w:rtl/>
        </w:rPr>
        <w:t xml:space="preserve">، </w:t>
      </w:r>
      <w:r w:rsidR="00C75FCE" w:rsidRPr="00810E8C">
        <w:rPr>
          <w:rFonts w:cs="B Nazanin"/>
          <w:sz w:val="22"/>
          <w:szCs w:val="22"/>
          <w:highlight w:val="yellow"/>
          <w:rtl/>
        </w:rPr>
        <w:t>مدیریت امکانات</w:t>
      </w:r>
      <w:r w:rsidR="00C75FCE" w:rsidRPr="006742B7">
        <w:rPr>
          <w:rFonts w:cs="B Nazanin"/>
          <w:sz w:val="22"/>
          <w:szCs w:val="22"/>
          <w:rtl/>
        </w:rPr>
        <w:t xml:space="preserve">، مدیریت شبکه زنجیره تأمین، </w:t>
      </w:r>
      <w:r w:rsidR="00C75FCE" w:rsidRPr="00810E8C">
        <w:rPr>
          <w:rFonts w:cs="B Nazanin"/>
          <w:sz w:val="22"/>
          <w:szCs w:val="22"/>
          <w:highlight w:val="yellow"/>
          <w:rtl/>
        </w:rPr>
        <w:t>مدیریت ریسک سازمان</w:t>
      </w:r>
      <w:r w:rsidR="00C75FCE" w:rsidRPr="006742B7">
        <w:rPr>
          <w:rFonts w:cs="B Nazanin"/>
          <w:sz w:val="22"/>
          <w:szCs w:val="22"/>
          <w:rtl/>
        </w:rPr>
        <w:t xml:space="preserve"> و در نهایت </w:t>
      </w:r>
      <w:r w:rsidR="00C75FCE" w:rsidRPr="00810E8C">
        <w:rPr>
          <w:rFonts w:cs="B Nazanin"/>
          <w:sz w:val="22"/>
          <w:szCs w:val="22"/>
          <w:highlight w:val="yellow"/>
          <w:rtl/>
        </w:rPr>
        <w:t>مدیریت برنامه‌های تطبیق</w:t>
      </w:r>
      <w:r w:rsidR="00C75FCE" w:rsidRPr="006742B7">
        <w:rPr>
          <w:rFonts w:cs="B Nazanin"/>
          <w:sz w:val="22"/>
          <w:szCs w:val="22"/>
          <w:rtl/>
        </w:rPr>
        <w:t xml:space="preserve"> می‌باشد</w:t>
      </w:r>
      <w:r w:rsidR="00C75FCE" w:rsidRPr="006742B7">
        <w:rPr>
          <w:rFonts w:cs="B Nazanin"/>
          <w:sz w:val="22"/>
          <w:szCs w:val="22"/>
        </w:rPr>
        <w:t>.</w:t>
      </w:r>
    </w:p>
    <w:tbl>
      <w:tblPr>
        <w:tblStyle w:val="TableGrid"/>
        <w:bidiVisual/>
        <w:tblW w:w="0" w:type="auto"/>
        <w:tblLook w:val="04A0" w:firstRow="1" w:lastRow="0" w:firstColumn="1" w:lastColumn="0" w:noHBand="0" w:noVBand="1"/>
      </w:tblPr>
      <w:tblGrid>
        <w:gridCol w:w="622"/>
        <w:gridCol w:w="1080"/>
        <w:gridCol w:w="3060"/>
        <w:gridCol w:w="4588"/>
      </w:tblGrid>
      <w:tr w:rsidR="000B4EE6" w:rsidTr="00370932">
        <w:trPr>
          <w:trHeight w:val="440"/>
        </w:trPr>
        <w:tc>
          <w:tcPr>
            <w:tcW w:w="622" w:type="dxa"/>
            <w:shd w:val="clear" w:color="auto" w:fill="9CC2E5" w:themeFill="accent1" w:themeFillTint="99"/>
          </w:tcPr>
          <w:p w:rsidR="000B4EE6" w:rsidRDefault="000B4EE6" w:rsidP="000B4EE6">
            <w:pPr>
              <w:pStyle w:val="NormalWeb"/>
              <w:bidi/>
              <w:jc w:val="center"/>
              <w:rPr>
                <w:rFonts w:cs="B Nazanin"/>
                <w:sz w:val="22"/>
                <w:szCs w:val="22"/>
                <w:rtl/>
              </w:rPr>
            </w:pPr>
            <w:r>
              <w:rPr>
                <w:rFonts w:cs="B Nazanin" w:hint="cs"/>
                <w:sz w:val="22"/>
                <w:szCs w:val="22"/>
                <w:rtl/>
              </w:rPr>
              <w:t>ردیف</w:t>
            </w:r>
          </w:p>
        </w:tc>
        <w:tc>
          <w:tcPr>
            <w:tcW w:w="1080" w:type="dxa"/>
            <w:shd w:val="clear" w:color="auto" w:fill="9CC2E5" w:themeFill="accent1" w:themeFillTint="99"/>
          </w:tcPr>
          <w:p w:rsidR="000B4EE6" w:rsidRDefault="000B4EE6" w:rsidP="000B4EE6">
            <w:pPr>
              <w:pStyle w:val="NormalWeb"/>
              <w:bidi/>
              <w:jc w:val="center"/>
              <w:rPr>
                <w:rFonts w:cs="B Nazanin"/>
                <w:sz w:val="22"/>
                <w:szCs w:val="22"/>
                <w:rtl/>
              </w:rPr>
            </w:pPr>
            <w:r>
              <w:rPr>
                <w:rFonts w:cs="B Nazanin" w:hint="cs"/>
                <w:sz w:val="22"/>
                <w:szCs w:val="22"/>
                <w:rtl/>
              </w:rPr>
              <w:t>کد</w:t>
            </w:r>
          </w:p>
        </w:tc>
        <w:tc>
          <w:tcPr>
            <w:tcW w:w="3060" w:type="dxa"/>
            <w:shd w:val="clear" w:color="auto" w:fill="9CC2E5" w:themeFill="accent1" w:themeFillTint="99"/>
          </w:tcPr>
          <w:p w:rsidR="000B4EE6" w:rsidRDefault="000B4EE6" w:rsidP="000B4EE6">
            <w:pPr>
              <w:pStyle w:val="NormalWeb"/>
              <w:bidi/>
              <w:jc w:val="center"/>
              <w:rPr>
                <w:rFonts w:cs="B Nazanin"/>
                <w:sz w:val="22"/>
                <w:szCs w:val="22"/>
                <w:rtl/>
              </w:rPr>
            </w:pPr>
            <w:r>
              <w:rPr>
                <w:rFonts w:cs="B Nazanin" w:hint="cs"/>
                <w:sz w:val="22"/>
                <w:szCs w:val="22"/>
                <w:rtl/>
              </w:rPr>
              <w:t>عنوان فرآیند</w:t>
            </w:r>
          </w:p>
        </w:tc>
        <w:tc>
          <w:tcPr>
            <w:tcW w:w="4588" w:type="dxa"/>
            <w:shd w:val="clear" w:color="auto" w:fill="9CC2E5" w:themeFill="accent1" w:themeFillTint="99"/>
          </w:tcPr>
          <w:p w:rsidR="000B4EE6" w:rsidRDefault="000B4EE6" w:rsidP="000B4EE6">
            <w:pPr>
              <w:pStyle w:val="NormalWeb"/>
              <w:bidi/>
              <w:jc w:val="center"/>
              <w:rPr>
                <w:rFonts w:cs="B Nazanin"/>
                <w:sz w:val="22"/>
                <w:szCs w:val="22"/>
                <w:rtl/>
              </w:rPr>
            </w:pPr>
            <w:r>
              <w:rPr>
                <w:rFonts w:cs="B Nazanin" w:hint="cs"/>
                <w:sz w:val="22"/>
                <w:szCs w:val="22"/>
                <w:rtl/>
              </w:rPr>
              <w:t>شرح</w:t>
            </w:r>
            <w:r w:rsidR="00B11EB7">
              <w:rPr>
                <w:rFonts w:cs="B Nazanin" w:hint="cs"/>
                <w:sz w:val="22"/>
                <w:szCs w:val="22"/>
                <w:rtl/>
              </w:rPr>
              <w:t xml:space="preserve"> وضعیت</w:t>
            </w:r>
            <w:r w:rsidR="00AC1512">
              <w:rPr>
                <w:rFonts w:cs="B Nazanin" w:hint="cs"/>
                <w:sz w:val="22"/>
                <w:szCs w:val="22"/>
                <w:rtl/>
              </w:rPr>
              <w:t xml:space="preserve"> </w:t>
            </w:r>
            <w:r>
              <w:rPr>
                <w:rFonts w:cs="B Nazanin" w:hint="cs"/>
                <w:sz w:val="22"/>
                <w:szCs w:val="22"/>
                <w:rtl/>
              </w:rPr>
              <w:t xml:space="preserve"> فرآیند موجود در سارمان</w:t>
            </w:r>
          </w:p>
        </w:tc>
      </w:tr>
      <w:tr w:rsidR="000B4EE6" w:rsidTr="000B4EE6">
        <w:tc>
          <w:tcPr>
            <w:tcW w:w="622" w:type="dxa"/>
          </w:tcPr>
          <w:p w:rsidR="000B4EE6" w:rsidRDefault="000B4EE6" w:rsidP="000B4EE6">
            <w:pPr>
              <w:pStyle w:val="NormalWeb"/>
              <w:bidi/>
              <w:jc w:val="center"/>
              <w:rPr>
                <w:rFonts w:cs="B Nazanin"/>
                <w:sz w:val="22"/>
                <w:szCs w:val="22"/>
                <w:rtl/>
              </w:rPr>
            </w:pPr>
            <w:r>
              <w:rPr>
                <w:rFonts w:cs="B Nazanin" w:hint="cs"/>
                <w:sz w:val="22"/>
                <w:szCs w:val="22"/>
                <w:rtl/>
              </w:rPr>
              <w:t>1</w:t>
            </w:r>
          </w:p>
        </w:tc>
        <w:tc>
          <w:tcPr>
            <w:tcW w:w="1080" w:type="dxa"/>
          </w:tcPr>
          <w:p w:rsidR="000B4EE6" w:rsidRDefault="000B4EE6" w:rsidP="000B4EE6">
            <w:pPr>
              <w:pStyle w:val="NormalWeb"/>
              <w:bidi/>
              <w:jc w:val="center"/>
              <w:rPr>
                <w:rFonts w:cs="B Nazanin" w:hint="cs"/>
                <w:sz w:val="22"/>
                <w:szCs w:val="22"/>
                <w:rtl/>
                <w:lang w:bidi="fa-IR"/>
              </w:rPr>
            </w:pPr>
            <w:r>
              <w:rPr>
                <w:rFonts w:cs="B Nazanin"/>
                <w:sz w:val="22"/>
                <w:szCs w:val="22"/>
              </w:rPr>
              <w:t>SE1</w:t>
            </w:r>
          </w:p>
        </w:tc>
        <w:tc>
          <w:tcPr>
            <w:tcW w:w="3060" w:type="dxa"/>
          </w:tcPr>
          <w:p w:rsidR="000B4EE6" w:rsidRDefault="000B4EE6" w:rsidP="000B4EE6">
            <w:pPr>
              <w:pStyle w:val="NormalWeb"/>
              <w:bidi/>
              <w:jc w:val="center"/>
              <w:rPr>
                <w:rFonts w:cs="B Nazanin"/>
                <w:sz w:val="22"/>
                <w:szCs w:val="22"/>
                <w:rtl/>
              </w:rPr>
            </w:pPr>
            <w:r>
              <w:rPr>
                <w:rFonts w:cs="B Nazanin" w:hint="cs"/>
                <w:sz w:val="22"/>
                <w:szCs w:val="22"/>
                <w:rtl/>
              </w:rPr>
              <w:t>مدیریت قوانین کسب و کار زنجیره تامین</w:t>
            </w:r>
          </w:p>
        </w:tc>
        <w:tc>
          <w:tcPr>
            <w:tcW w:w="4588" w:type="dxa"/>
          </w:tcPr>
          <w:p w:rsidR="000B4EE6" w:rsidRDefault="000B4EE6" w:rsidP="000B4EE6">
            <w:pPr>
              <w:pStyle w:val="NormalWeb"/>
              <w:bidi/>
              <w:jc w:val="center"/>
              <w:rPr>
                <w:rFonts w:cs="B Nazanin"/>
                <w:sz w:val="22"/>
                <w:szCs w:val="22"/>
                <w:rtl/>
              </w:rPr>
            </w:pPr>
          </w:p>
        </w:tc>
      </w:tr>
      <w:tr w:rsidR="000B4EE6" w:rsidTr="000B4EE6">
        <w:tc>
          <w:tcPr>
            <w:tcW w:w="622" w:type="dxa"/>
          </w:tcPr>
          <w:p w:rsidR="000B4EE6" w:rsidRDefault="00D13D9B" w:rsidP="000B4EE6">
            <w:pPr>
              <w:pStyle w:val="NormalWeb"/>
              <w:bidi/>
              <w:jc w:val="center"/>
              <w:rPr>
                <w:rFonts w:cs="B Nazanin" w:hint="cs"/>
                <w:sz w:val="22"/>
                <w:szCs w:val="22"/>
                <w:rtl/>
              </w:rPr>
            </w:pPr>
            <w:r>
              <w:rPr>
                <w:rFonts w:cs="B Nazanin" w:hint="cs"/>
                <w:sz w:val="22"/>
                <w:szCs w:val="22"/>
                <w:rtl/>
              </w:rPr>
              <w:t>2</w:t>
            </w:r>
          </w:p>
        </w:tc>
        <w:tc>
          <w:tcPr>
            <w:tcW w:w="1080" w:type="dxa"/>
          </w:tcPr>
          <w:p w:rsidR="000B4EE6" w:rsidRDefault="00D13D9B" w:rsidP="000B4EE6">
            <w:pPr>
              <w:pStyle w:val="NormalWeb"/>
              <w:bidi/>
              <w:jc w:val="center"/>
              <w:rPr>
                <w:rFonts w:cs="B Nazanin"/>
                <w:sz w:val="22"/>
                <w:szCs w:val="22"/>
              </w:rPr>
            </w:pPr>
            <w:r>
              <w:rPr>
                <w:rFonts w:cs="B Nazanin"/>
                <w:sz w:val="22"/>
                <w:szCs w:val="22"/>
              </w:rPr>
              <w:t>SE2</w:t>
            </w:r>
          </w:p>
        </w:tc>
        <w:tc>
          <w:tcPr>
            <w:tcW w:w="3060" w:type="dxa"/>
          </w:tcPr>
          <w:p w:rsidR="000B4EE6" w:rsidRDefault="00D13D9B" w:rsidP="000B4EE6">
            <w:pPr>
              <w:pStyle w:val="NormalWeb"/>
              <w:bidi/>
              <w:jc w:val="center"/>
              <w:rPr>
                <w:rFonts w:cs="B Nazanin" w:hint="cs"/>
                <w:sz w:val="22"/>
                <w:szCs w:val="22"/>
                <w:rtl/>
                <w:lang w:bidi="fa-IR"/>
              </w:rPr>
            </w:pPr>
            <w:r>
              <w:rPr>
                <w:rFonts w:cs="B Nazanin" w:hint="cs"/>
                <w:sz w:val="22"/>
                <w:szCs w:val="22"/>
                <w:rtl/>
              </w:rPr>
              <w:t>مدیریت</w:t>
            </w:r>
            <w:r>
              <w:rPr>
                <w:rFonts w:cs="B Nazanin" w:hint="cs"/>
                <w:sz w:val="22"/>
                <w:szCs w:val="22"/>
                <w:rtl/>
                <w:lang w:bidi="fa-IR"/>
              </w:rPr>
              <w:t xml:space="preserve"> عملکرد</w:t>
            </w:r>
          </w:p>
        </w:tc>
        <w:tc>
          <w:tcPr>
            <w:tcW w:w="4588" w:type="dxa"/>
          </w:tcPr>
          <w:p w:rsidR="000B4EE6" w:rsidRDefault="000B4EE6" w:rsidP="000B4EE6">
            <w:pPr>
              <w:pStyle w:val="NormalWeb"/>
              <w:bidi/>
              <w:jc w:val="center"/>
              <w:rPr>
                <w:rFonts w:cs="B Nazanin"/>
                <w:sz w:val="22"/>
                <w:szCs w:val="22"/>
                <w:rtl/>
              </w:rPr>
            </w:pPr>
          </w:p>
        </w:tc>
      </w:tr>
      <w:tr w:rsidR="00D13D9B" w:rsidTr="000B4EE6">
        <w:tc>
          <w:tcPr>
            <w:tcW w:w="622" w:type="dxa"/>
          </w:tcPr>
          <w:p w:rsidR="00D13D9B" w:rsidRDefault="00D13D9B" w:rsidP="00D13D9B">
            <w:pPr>
              <w:pStyle w:val="NormalWeb"/>
              <w:bidi/>
              <w:jc w:val="center"/>
              <w:rPr>
                <w:rFonts w:cs="B Nazanin" w:hint="cs"/>
                <w:sz w:val="22"/>
                <w:szCs w:val="22"/>
                <w:rtl/>
              </w:rPr>
            </w:pPr>
            <w:r>
              <w:rPr>
                <w:rFonts w:cs="B Nazanin" w:hint="cs"/>
                <w:sz w:val="22"/>
                <w:szCs w:val="22"/>
                <w:rtl/>
              </w:rPr>
              <w:t>3</w:t>
            </w:r>
          </w:p>
        </w:tc>
        <w:tc>
          <w:tcPr>
            <w:tcW w:w="1080" w:type="dxa"/>
          </w:tcPr>
          <w:p w:rsidR="00D13D9B" w:rsidRDefault="00D13D9B" w:rsidP="00D13D9B">
            <w:pPr>
              <w:pStyle w:val="NormalWeb"/>
              <w:bidi/>
              <w:jc w:val="center"/>
              <w:rPr>
                <w:rFonts w:cs="B Nazanin"/>
                <w:sz w:val="22"/>
                <w:szCs w:val="22"/>
              </w:rPr>
            </w:pPr>
            <w:r>
              <w:rPr>
                <w:rFonts w:cs="B Nazanin"/>
                <w:sz w:val="22"/>
                <w:szCs w:val="22"/>
              </w:rPr>
              <w:t>SE3</w:t>
            </w:r>
          </w:p>
        </w:tc>
        <w:tc>
          <w:tcPr>
            <w:tcW w:w="3060" w:type="dxa"/>
          </w:tcPr>
          <w:p w:rsidR="00D13D9B" w:rsidRDefault="00D13D9B" w:rsidP="00D13D9B">
            <w:pPr>
              <w:pStyle w:val="NormalWeb"/>
              <w:bidi/>
              <w:jc w:val="center"/>
              <w:rPr>
                <w:rFonts w:cs="B Nazanin"/>
                <w:sz w:val="22"/>
                <w:szCs w:val="22"/>
                <w:rtl/>
              </w:rPr>
            </w:pPr>
            <w:r>
              <w:rPr>
                <w:rFonts w:cs="B Nazanin" w:hint="cs"/>
                <w:sz w:val="22"/>
                <w:szCs w:val="22"/>
                <w:rtl/>
              </w:rPr>
              <w:t>مدیریت</w:t>
            </w:r>
            <w:r>
              <w:rPr>
                <w:rFonts w:cs="B Nazanin" w:hint="cs"/>
                <w:sz w:val="22"/>
                <w:szCs w:val="22"/>
                <w:rtl/>
              </w:rPr>
              <w:t xml:space="preserve"> داده ها و اطلاعات</w:t>
            </w:r>
          </w:p>
        </w:tc>
        <w:tc>
          <w:tcPr>
            <w:tcW w:w="4588" w:type="dxa"/>
          </w:tcPr>
          <w:p w:rsidR="00D13D9B" w:rsidRDefault="00D13D9B" w:rsidP="00D13D9B">
            <w:pPr>
              <w:pStyle w:val="NormalWeb"/>
              <w:bidi/>
              <w:jc w:val="center"/>
              <w:rPr>
                <w:rFonts w:cs="B Nazanin"/>
                <w:sz w:val="22"/>
                <w:szCs w:val="22"/>
                <w:rtl/>
              </w:rPr>
            </w:pPr>
          </w:p>
        </w:tc>
      </w:tr>
      <w:tr w:rsidR="00D13D9B" w:rsidTr="000B4EE6">
        <w:tc>
          <w:tcPr>
            <w:tcW w:w="622" w:type="dxa"/>
          </w:tcPr>
          <w:p w:rsidR="00D13D9B" w:rsidRDefault="00D13D9B" w:rsidP="00D13D9B">
            <w:pPr>
              <w:pStyle w:val="NormalWeb"/>
              <w:bidi/>
              <w:jc w:val="center"/>
              <w:rPr>
                <w:rFonts w:cs="B Nazanin" w:hint="cs"/>
                <w:sz w:val="22"/>
                <w:szCs w:val="22"/>
                <w:rtl/>
              </w:rPr>
            </w:pPr>
            <w:r>
              <w:rPr>
                <w:rFonts w:cs="B Nazanin" w:hint="cs"/>
                <w:sz w:val="22"/>
                <w:szCs w:val="22"/>
                <w:rtl/>
              </w:rPr>
              <w:t>4</w:t>
            </w:r>
          </w:p>
        </w:tc>
        <w:tc>
          <w:tcPr>
            <w:tcW w:w="1080" w:type="dxa"/>
          </w:tcPr>
          <w:p w:rsidR="00D13D9B" w:rsidRDefault="00D13D9B" w:rsidP="00D13D9B">
            <w:pPr>
              <w:pStyle w:val="NormalWeb"/>
              <w:bidi/>
              <w:jc w:val="center"/>
              <w:rPr>
                <w:rFonts w:cs="B Nazanin"/>
                <w:sz w:val="22"/>
                <w:szCs w:val="22"/>
              </w:rPr>
            </w:pPr>
            <w:r>
              <w:rPr>
                <w:rFonts w:cs="B Nazanin"/>
                <w:sz w:val="22"/>
                <w:szCs w:val="22"/>
              </w:rPr>
              <w:t>SE4</w:t>
            </w:r>
          </w:p>
        </w:tc>
        <w:tc>
          <w:tcPr>
            <w:tcW w:w="3060" w:type="dxa"/>
          </w:tcPr>
          <w:p w:rsidR="00D13D9B" w:rsidRDefault="00D13D9B" w:rsidP="00D13D9B">
            <w:pPr>
              <w:pStyle w:val="NormalWeb"/>
              <w:bidi/>
              <w:jc w:val="center"/>
              <w:rPr>
                <w:rFonts w:cs="B Nazanin"/>
                <w:sz w:val="22"/>
                <w:szCs w:val="22"/>
                <w:rtl/>
              </w:rPr>
            </w:pPr>
            <w:r>
              <w:rPr>
                <w:rFonts w:cs="B Nazanin" w:hint="cs"/>
                <w:sz w:val="22"/>
                <w:szCs w:val="22"/>
                <w:rtl/>
              </w:rPr>
              <w:t>مدیریت</w:t>
            </w:r>
            <w:r>
              <w:rPr>
                <w:rFonts w:cs="B Nazanin" w:hint="cs"/>
                <w:sz w:val="22"/>
                <w:szCs w:val="22"/>
                <w:rtl/>
              </w:rPr>
              <w:t xml:space="preserve"> منابع انسانی زنجیره تامین</w:t>
            </w:r>
          </w:p>
        </w:tc>
        <w:tc>
          <w:tcPr>
            <w:tcW w:w="4588" w:type="dxa"/>
          </w:tcPr>
          <w:p w:rsidR="00D13D9B" w:rsidRDefault="00D13D9B" w:rsidP="00D13D9B">
            <w:pPr>
              <w:pStyle w:val="NormalWeb"/>
              <w:bidi/>
              <w:jc w:val="center"/>
              <w:rPr>
                <w:rFonts w:cs="B Nazanin"/>
                <w:sz w:val="22"/>
                <w:szCs w:val="22"/>
                <w:rtl/>
              </w:rPr>
            </w:pPr>
          </w:p>
        </w:tc>
      </w:tr>
      <w:tr w:rsidR="00D13D9B" w:rsidTr="000B4EE6">
        <w:tc>
          <w:tcPr>
            <w:tcW w:w="622" w:type="dxa"/>
          </w:tcPr>
          <w:p w:rsidR="00D13D9B" w:rsidRDefault="00D13D9B" w:rsidP="00D13D9B">
            <w:pPr>
              <w:pStyle w:val="NormalWeb"/>
              <w:bidi/>
              <w:jc w:val="center"/>
              <w:rPr>
                <w:rFonts w:cs="B Nazanin"/>
                <w:sz w:val="22"/>
                <w:szCs w:val="22"/>
              </w:rPr>
            </w:pPr>
            <w:r>
              <w:rPr>
                <w:rFonts w:cs="B Nazanin" w:hint="cs"/>
                <w:sz w:val="22"/>
                <w:szCs w:val="22"/>
                <w:rtl/>
              </w:rPr>
              <w:t>5</w:t>
            </w:r>
          </w:p>
        </w:tc>
        <w:tc>
          <w:tcPr>
            <w:tcW w:w="1080" w:type="dxa"/>
          </w:tcPr>
          <w:p w:rsidR="00D13D9B" w:rsidRDefault="00D13D9B" w:rsidP="00D13D9B">
            <w:pPr>
              <w:pStyle w:val="NormalWeb"/>
              <w:bidi/>
              <w:jc w:val="center"/>
              <w:rPr>
                <w:rFonts w:cs="B Nazanin"/>
                <w:sz w:val="22"/>
                <w:szCs w:val="22"/>
              </w:rPr>
            </w:pPr>
            <w:r>
              <w:rPr>
                <w:rFonts w:cs="B Nazanin"/>
                <w:sz w:val="22"/>
                <w:szCs w:val="22"/>
              </w:rPr>
              <w:t>SE5</w:t>
            </w:r>
          </w:p>
        </w:tc>
        <w:tc>
          <w:tcPr>
            <w:tcW w:w="3060" w:type="dxa"/>
          </w:tcPr>
          <w:p w:rsidR="00D13D9B" w:rsidRDefault="00D13D9B" w:rsidP="00D13D9B">
            <w:pPr>
              <w:pStyle w:val="NormalWeb"/>
              <w:bidi/>
              <w:jc w:val="center"/>
              <w:rPr>
                <w:rFonts w:cs="B Nazanin"/>
                <w:sz w:val="22"/>
                <w:szCs w:val="22"/>
                <w:rtl/>
              </w:rPr>
            </w:pPr>
            <w:r>
              <w:rPr>
                <w:rFonts w:cs="B Nazanin" w:hint="cs"/>
                <w:sz w:val="22"/>
                <w:szCs w:val="22"/>
                <w:rtl/>
              </w:rPr>
              <w:t>مدیریت</w:t>
            </w:r>
            <w:r>
              <w:rPr>
                <w:rFonts w:cs="B Nazanin" w:hint="cs"/>
                <w:sz w:val="22"/>
                <w:szCs w:val="22"/>
                <w:rtl/>
              </w:rPr>
              <w:t xml:space="preserve"> دارایی های</w:t>
            </w:r>
            <w:r>
              <w:rPr>
                <w:rFonts w:cs="B Nazanin" w:hint="cs"/>
                <w:sz w:val="22"/>
                <w:szCs w:val="22"/>
                <w:rtl/>
              </w:rPr>
              <w:t xml:space="preserve"> زنجیره تامین</w:t>
            </w:r>
          </w:p>
        </w:tc>
        <w:tc>
          <w:tcPr>
            <w:tcW w:w="4588" w:type="dxa"/>
          </w:tcPr>
          <w:p w:rsidR="00D13D9B" w:rsidRDefault="00D13D9B" w:rsidP="00D13D9B">
            <w:pPr>
              <w:pStyle w:val="NormalWeb"/>
              <w:bidi/>
              <w:jc w:val="center"/>
              <w:rPr>
                <w:rFonts w:cs="B Nazanin"/>
                <w:sz w:val="22"/>
                <w:szCs w:val="22"/>
                <w:rtl/>
              </w:rPr>
            </w:pPr>
          </w:p>
        </w:tc>
      </w:tr>
      <w:tr w:rsidR="00D13D9B" w:rsidTr="000B4EE6">
        <w:tc>
          <w:tcPr>
            <w:tcW w:w="622" w:type="dxa"/>
          </w:tcPr>
          <w:p w:rsidR="00D13D9B" w:rsidRDefault="00D13D9B" w:rsidP="00D13D9B">
            <w:pPr>
              <w:pStyle w:val="NormalWeb"/>
              <w:bidi/>
              <w:jc w:val="center"/>
              <w:rPr>
                <w:rFonts w:cs="B Nazanin" w:hint="cs"/>
                <w:sz w:val="22"/>
                <w:szCs w:val="22"/>
                <w:rtl/>
              </w:rPr>
            </w:pPr>
            <w:r>
              <w:rPr>
                <w:rFonts w:cs="B Nazanin" w:hint="cs"/>
                <w:sz w:val="22"/>
                <w:szCs w:val="22"/>
                <w:rtl/>
              </w:rPr>
              <w:t>6</w:t>
            </w:r>
          </w:p>
        </w:tc>
        <w:tc>
          <w:tcPr>
            <w:tcW w:w="1080" w:type="dxa"/>
          </w:tcPr>
          <w:p w:rsidR="00D13D9B" w:rsidRDefault="00D13D9B" w:rsidP="00D13D9B">
            <w:pPr>
              <w:pStyle w:val="NormalWeb"/>
              <w:bidi/>
              <w:jc w:val="center"/>
              <w:rPr>
                <w:rFonts w:cs="B Nazanin"/>
                <w:sz w:val="22"/>
                <w:szCs w:val="22"/>
              </w:rPr>
            </w:pPr>
            <w:r>
              <w:rPr>
                <w:rFonts w:cs="B Nazanin"/>
                <w:sz w:val="22"/>
                <w:szCs w:val="22"/>
              </w:rPr>
              <w:t>SE6</w:t>
            </w:r>
          </w:p>
        </w:tc>
        <w:tc>
          <w:tcPr>
            <w:tcW w:w="3060" w:type="dxa"/>
          </w:tcPr>
          <w:p w:rsidR="00D13D9B" w:rsidRDefault="00D13D9B" w:rsidP="00D13D9B">
            <w:pPr>
              <w:pStyle w:val="NormalWeb"/>
              <w:bidi/>
              <w:jc w:val="center"/>
              <w:rPr>
                <w:rFonts w:cs="B Nazanin"/>
                <w:sz w:val="22"/>
                <w:szCs w:val="22"/>
                <w:rtl/>
              </w:rPr>
            </w:pPr>
            <w:r>
              <w:rPr>
                <w:rFonts w:cs="B Nazanin" w:hint="cs"/>
                <w:sz w:val="22"/>
                <w:szCs w:val="22"/>
                <w:rtl/>
              </w:rPr>
              <w:t>مدیریت</w:t>
            </w:r>
            <w:r>
              <w:rPr>
                <w:rFonts w:cs="B Nazanin" w:hint="cs"/>
                <w:sz w:val="22"/>
                <w:szCs w:val="22"/>
                <w:rtl/>
              </w:rPr>
              <w:t xml:space="preserve"> </w:t>
            </w:r>
            <w:r>
              <w:rPr>
                <w:rFonts w:cs="B Nazanin" w:hint="cs"/>
                <w:sz w:val="22"/>
                <w:szCs w:val="22"/>
                <w:rtl/>
              </w:rPr>
              <w:t>قراردادهای زنجیره تامین</w:t>
            </w:r>
          </w:p>
        </w:tc>
        <w:tc>
          <w:tcPr>
            <w:tcW w:w="4588" w:type="dxa"/>
          </w:tcPr>
          <w:p w:rsidR="00D13D9B" w:rsidRDefault="00D13D9B" w:rsidP="00D13D9B">
            <w:pPr>
              <w:pStyle w:val="NormalWeb"/>
              <w:bidi/>
              <w:jc w:val="center"/>
              <w:rPr>
                <w:rFonts w:cs="B Nazanin"/>
                <w:sz w:val="22"/>
                <w:szCs w:val="22"/>
                <w:rtl/>
              </w:rPr>
            </w:pPr>
          </w:p>
        </w:tc>
      </w:tr>
      <w:tr w:rsidR="00D13D9B" w:rsidTr="000B4EE6">
        <w:tc>
          <w:tcPr>
            <w:tcW w:w="622" w:type="dxa"/>
          </w:tcPr>
          <w:p w:rsidR="00D13D9B" w:rsidRDefault="00D13D9B" w:rsidP="00D13D9B">
            <w:pPr>
              <w:pStyle w:val="NormalWeb"/>
              <w:bidi/>
              <w:jc w:val="center"/>
              <w:rPr>
                <w:rFonts w:cs="B Nazanin" w:hint="cs"/>
                <w:sz w:val="22"/>
                <w:szCs w:val="22"/>
                <w:rtl/>
              </w:rPr>
            </w:pPr>
            <w:r>
              <w:rPr>
                <w:rFonts w:cs="B Nazanin" w:hint="cs"/>
                <w:sz w:val="22"/>
                <w:szCs w:val="22"/>
                <w:rtl/>
              </w:rPr>
              <w:t>7</w:t>
            </w:r>
          </w:p>
        </w:tc>
        <w:tc>
          <w:tcPr>
            <w:tcW w:w="1080" w:type="dxa"/>
          </w:tcPr>
          <w:p w:rsidR="00D13D9B" w:rsidRDefault="00D13D9B" w:rsidP="00D13D9B">
            <w:pPr>
              <w:pStyle w:val="NormalWeb"/>
              <w:bidi/>
              <w:jc w:val="center"/>
              <w:rPr>
                <w:rFonts w:cs="B Nazanin"/>
                <w:sz w:val="22"/>
                <w:szCs w:val="22"/>
              </w:rPr>
            </w:pPr>
            <w:r>
              <w:rPr>
                <w:rFonts w:cs="B Nazanin"/>
                <w:sz w:val="22"/>
                <w:szCs w:val="22"/>
              </w:rPr>
              <w:t>SE7</w:t>
            </w:r>
          </w:p>
        </w:tc>
        <w:tc>
          <w:tcPr>
            <w:tcW w:w="3060" w:type="dxa"/>
          </w:tcPr>
          <w:p w:rsidR="00D13D9B" w:rsidRDefault="00D13D9B" w:rsidP="00B11EB7">
            <w:pPr>
              <w:pStyle w:val="NormalWeb"/>
              <w:bidi/>
              <w:jc w:val="center"/>
              <w:rPr>
                <w:rFonts w:cs="B Nazanin"/>
                <w:sz w:val="22"/>
                <w:szCs w:val="22"/>
                <w:rtl/>
              </w:rPr>
            </w:pPr>
            <w:r>
              <w:rPr>
                <w:rFonts w:cs="B Nazanin" w:hint="cs"/>
                <w:sz w:val="22"/>
                <w:szCs w:val="22"/>
                <w:rtl/>
              </w:rPr>
              <w:t>مدیریت</w:t>
            </w:r>
            <w:r>
              <w:rPr>
                <w:rFonts w:cs="B Nazanin" w:hint="cs"/>
                <w:sz w:val="22"/>
                <w:szCs w:val="22"/>
                <w:rtl/>
              </w:rPr>
              <w:t xml:space="preserve"> </w:t>
            </w:r>
            <w:r w:rsidR="00B11EB7">
              <w:rPr>
                <w:rFonts w:cs="B Nazanin" w:hint="cs"/>
                <w:sz w:val="22"/>
                <w:szCs w:val="22"/>
                <w:rtl/>
              </w:rPr>
              <w:t xml:space="preserve">شبکه زنجیره تامین </w:t>
            </w:r>
          </w:p>
        </w:tc>
        <w:tc>
          <w:tcPr>
            <w:tcW w:w="4588" w:type="dxa"/>
          </w:tcPr>
          <w:p w:rsidR="00D13D9B" w:rsidRDefault="00D13D9B" w:rsidP="00D13D9B">
            <w:pPr>
              <w:pStyle w:val="NormalWeb"/>
              <w:bidi/>
              <w:jc w:val="center"/>
              <w:rPr>
                <w:rFonts w:cs="B Nazanin"/>
                <w:sz w:val="22"/>
                <w:szCs w:val="22"/>
                <w:rtl/>
              </w:rPr>
            </w:pPr>
          </w:p>
        </w:tc>
      </w:tr>
      <w:tr w:rsidR="00D13D9B" w:rsidTr="000B4EE6">
        <w:tc>
          <w:tcPr>
            <w:tcW w:w="622" w:type="dxa"/>
          </w:tcPr>
          <w:p w:rsidR="00D13D9B" w:rsidRDefault="00D13D9B" w:rsidP="00D13D9B">
            <w:pPr>
              <w:pStyle w:val="NormalWeb"/>
              <w:bidi/>
              <w:jc w:val="center"/>
              <w:rPr>
                <w:rFonts w:cs="B Nazanin" w:hint="cs"/>
                <w:sz w:val="22"/>
                <w:szCs w:val="22"/>
                <w:rtl/>
              </w:rPr>
            </w:pPr>
            <w:r>
              <w:rPr>
                <w:rFonts w:cs="B Nazanin" w:hint="cs"/>
                <w:sz w:val="22"/>
                <w:szCs w:val="22"/>
                <w:rtl/>
              </w:rPr>
              <w:t>8</w:t>
            </w:r>
          </w:p>
        </w:tc>
        <w:tc>
          <w:tcPr>
            <w:tcW w:w="1080" w:type="dxa"/>
          </w:tcPr>
          <w:p w:rsidR="00D13D9B" w:rsidRDefault="00D13D9B" w:rsidP="00D13D9B">
            <w:pPr>
              <w:pStyle w:val="NormalWeb"/>
              <w:bidi/>
              <w:jc w:val="center"/>
              <w:rPr>
                <w:rFonts w:cs="B Nazanin"/>
                <w:sz w:val="22"/>
                <w:szCs w:val="22"/>
              </w:rPr>
            </w:pPr>
            <w:r>
              <w:rPr>
                <w:rFonts w:cs="B Nazanin"/>
                <w:sz w:val="22"/>
                <w:szCs w:val="22"/>
              </w:rPr>
              <w:t>SE8</w:t>
            </w:r>
          </w:p>
        </w:tc>
        <w:tc>
          <w:tcPr>
            <w:tcW w:w="3060" w:type="dxa"/>
          </w:tcPr>
          <w:p w:rsidR="00D13D9B" w:rsidRDefault="00D13D9B" w:rsidP="00D13D9B">
            <w:pPr>
              <w:pStyle w:val="NormalWeb"/>
              <w:bidi/>
              <w:jc w:val="center"/>
              <w:rPr>
                <w:rFonts w:cs="B Nazanin"/>
                <w:sz w:val="22"/>
                <w:szCs w:val="22"/>
                <w:rtl/>
              </w:rPr>
            </w:pPr>
            <w:r>
              <w:rPr>
                <w:rFonts w:cs="B Nazanin" w:hint="cs"/>
                <w:sz w:val="22"/>
                <w:szCs w:val="22"/>
                <w:rtl/>
              </w:rPr>
              <w:t>مدیریت</w:t>
            </w:r>
            <w:r w:rsidR="00B11EB7">
              <w:rPr>
                <w:rFonts w:cs="B Nazanin" w:hint="cs"/>
                <w:sz w:val="22"/>
                <w:szCs w:val="22"/>
                <w:rtl/>
              </w:rPr>
              <w:t xml:space="preserve"> تطبیق زنجیره تامین</w:t>
            </w:r>
          </w:p>
        </w:tc>
        <w:tc>
          <w:tcPr>
            <w:tcW w:w="4588" w:type="dxa"/>
          </w:tcPr>
          <w:p w:rsidR="00D13D9B" w:rsidRDefault="00D13D9B" w:rsidP="00D13D9B">
            <w:pPr>
              <w:pStyle w:val="NormalWeb"/>
              <w:bidi/>
              <w:jc w:val="center"/>
              <w:rPr>
                <w:rFonts w:cs="B Nazanin"/>
                <w:sz w:val="22"/>
                <w:szCs w:val="22"/>
                <w:rtl/>
              </w:rPr>
            </w:pPr>
          </w:p>
        </w:tc>
      </w:tr>
      <w:tr w:rsidR="00D13D9B" w:rsidTr="000B4EE6">
        <w:tc>
          <w:tcPr>
            <w:tcW w:w="622" w:type="dxa"/>
          </w:tcPr>
          <w:p w:rsidR="00D13D9B" w:rsidRDefault="00D13D9B" w:rsidP="00D13D9B">
            <w:pPr>
              <w:pStyle w:val="NormalWeb"/>
              <w:bidi/>
              <w:jc w:val="center"/>
              <w:rPr>
                <w:rFonts w:cs="B Nazanin" w:hint="cs"/>
                <w:sz w:val="22"/>
                <w:szCs w:val="22"/>
                <w:rtl/>
              </w:rPr>
            </w:pPr>
            <w:r>
              <w:rPr>
                <w:rFonts w:cs="B Nazanin" w:hint="cs"/>
                <w:sz w:val="22"/>
                <w:szCs w:val="22"/>
                <w:rtl/>
              </w:rPr>
              <w:t>9</w:t>
            </w:r>
          </w:p>
        </w:tc>
        <w:tc>
          <w:tcPr>
            <w:tcW w:w="1080" w:type="dxa"/>
          </w:tcPr>
          <w:p w:rsidR="00D13D9B" w:rsidRDefault="00D13D9B" w:rsidP="00D13D9B">
            <w:pPr>
              <w:pStyle w:val="NormalWeb"/>
              <w:bidi/>
              <w:jc w:val="center"/>
              <w:rPr>
                <w:rFonts w:cs="B Nazanin"/>
                <w:sz w:val="22"/>
                <w:szCs w:val="22"/>
              </w:rPr>
            </w:pPr>
            <w:r>
              <w:rPr>
                <w:rFonts w:cs="B Nazanin"/>
                <w:sz w:val="22"/>
                <w:szCs w:val="22"/>
              </w:rPr>
              <w:t>SE9</w:t>
            </w:r>
          </w:p>
        </w:tc>
        <w:tc>
          <w:tcPr>
            <w:tcW w:w="3060" w:type="dxa"/>
          </w:tcPr>
          <w:p w:rsidR="00D13D9B" w:rsidRDefault="00D13D9B" w:rsidP="00D13D9B">
            <w:pPr>
              <w:pStyle w:val="NormalWeb"/>
              <w:bidi/>
              <w:jc w:val="center"/>
              <w:rPr>
                <w:rFonts w:cs="B Nazanin"/>
                <w:sz w:val="22"/>
                <w:szCs w:val="22"/>
                <w:rtl/>
              </w:rPr>
            </w:pPr>
            <w:r>
              <w:rPr>
                <w:rFonts w:cs="B Nazanin" w:hint="cs"/>
                <w:sz w:val="22"/>
                <w:szCs w:val="22"/>
                <w:rtl/>
              </w:rPr>
              <w:t>مدیریت</w:t>
            </w:r>
            <w:r w:rsidR="00B11EB7">
              <w:rPr>
                <w:rFonts w:cs="B Nazanin" w:hint="cs"/>
                <w:sz w:val="22"/>
                <w:szCs w:val="22"/>
                <w:rtl/>
              </w:rPr>
              <w:t xml:space="preserve"> ریسک زنجیره تامین</w:t>
            </w:r>
          </w:p>
        </w:tc>
        <w:tc>
          <w:tcPr>
            <w:tcW w:w="4588" w:type="dxa"/>
          </w:tcPr>
          <w:p w:rsidR="00D13D9B" w:rsidRDefault="00D13D9B" w:rsidP="00D13D9B">
            <w:pPr>
              <w:pStyle w:val="NormalWeb"/>
              <w:bidi/>
              <w:jc w:val="center"/>
              <w:rPr>
                <w:rFonts w:cs="B Nazanin"/>
                <w:sz w:val="22"/>
                <w:szCs w:val="22"/>
                <w:rtl/>
              </w:rPr>
            </w:pPr>
          </w:p>
        </w:tc>
      </w:tr>
    </w:tbl>
    <w:p w:rsidR="00C75FCE" w:rsidRPr="006742B7" w:rsidRDefault="00C75FCE" w:rsidP="00602B99">
      <w:pPr>
        <w:pStyle w:val="NormalWeb"/>
        <w:bidi/>
        <w:jc w:val="both"/>
        <w:rPr>
          <w:rFonts w:cs="B Nazanin"/>
          <w:sz w:val="22"/>
          <w:szCs w:val="22"/>
        </w:rPr>
      </w:pPr>
      <w:r w:rsidRPr="006742B7">
        <w:rPr>
          <w:rFonts w:cs="B Nazanin"/>
          <w:sz w:val="22"/>
          <w:szCs w:val="22"/>
          <w:rtl/>
        </w:rPr>
        <w:t>این استاندارد که فرایند‌گرایی به‌عنوان خصوصیت بارز آن می‌باشد، ضمن یکپارچگی، پویایی و جامعیت، توانسته بستری مشترک برای ارتباط میان کسب و کار‌های مرتبط با یکدیگر ایجاد نماید. در انتها ذکر این نکته ضروری است که انجمن</w:t>
      </w:r>
      <w:r w:rsidRPr="006742B7">
        <w:rPr>
          <w:rFonts w:cs="B Nazanin"/>
          <w:sz w:val="22"/>
          <w:szCs w:val="22"/>
        </w:rPr>
        <w:t xml:space="preserve"> SCM </w:t>
      </w:r>
      <w:r w:rsidRPr="006742B7">
        <w:rPr>
          <w:rFonts w:cs="B Nazanin"/>
          <w:sz w:val="22"/>
          <w:szCs w:val="22"/>
          <w:rtl/>
        </w:rPr>
        <w:t>سعی بر این دارد که هر ساله با در نظر گرفتن آخرین بازخورد‌ها و تجربیات، در راستای بهبود استاندارد ارایه شده قدم بر دارد</w:t>
      </w:r>
      <w:r w:rsidRPr="006742B7">
        <w:rPr>
          <w:rFonts w:cs="B Nazanin"/>
          <w:sz w:val="22"/>
          <w:szCs w:val="22"/>
        </w:rPr>
        <w:t xml:space="preserve">. </w:t>
      </w:r>
      <w:r w:rsidRPr="006742B7">
        <w:rPr>
          <w:rFonts w:cs="B Nazanin"/>
          <w:sz w:val="22"/>
          <w:szCs w:val="22"/>
          <w:rtl/>
        </w:rPr>
        <w:t>در حال حاضر آخرین نسخه ارایه شده مرجع عملیات</w:t>
      </w:r>
      <w:r w:rsidRPr="006742B7">
        <w:rPr>
          <w:rFonts w:cs="B Nazanin"/>
          <w:sz w:val="22"/>
          <w:szCs w:val="22"/>
        </w:rPr>
        <w:t xml:space="preserve"> SCOR </w:t>
      </w:r>
      <w:r w:rsidRPr="006742B7">
        <w:rPr>
          <w:rFonts w:cs="B Nazanin"/>
          <w:sz w:val="22"/>
          <w:szCs w:val="22"/>
          <w:rtl/>
        </w:rPr>
        <w:t xml:space="preserve">نسخه شماره </w:t>
      </w:r>
      <w:r w:rsidRPr="006742B7">
        <w:rPr>
          <w:rFonts w:cs="B Nazanin"/>
          <w:sz w:val="22"/>
          <w:szCs w:val="22"/>
          <w:rtl/>
          <w:lang w:bidi="fa-IR"/>
        </w:rPr>
        <w:t>۱۲</w:t>
      </w:r>
      <w:r w:rsidRPr="006742B7">
        <w:rPr>
          <w:rFonts w:hint="cs"/>
          <w:sz w:val="22"/>
          <w:szCs w:val="22"/>
          <w:rtl/>
        </w:rPr>
        <w:t>٫</w:t>
      </w:r>
      <w:r w:rsidRPr="006742B7">
        <w:rPr>
          <w:rFonts w:cs="B Nazanin"/>
          <w:sz w:val="22"/>
          <w:szCs w:val="22"/>
          <w:rtl/>
          <w:lang w:bidi="fa-IR"/>
        </w:rPr>
        <w:t>۰</w:t>
      </w:r>
      <w:r w:rsidRPr="006742B7">
        <w:rPr>
          <w:rFonts w:cs="B Nazanin"/>
          <w:sz w:val="22"/>
          <w:szCs w:val="22"/>
          <w:rtl/>
        </w:rPr>
        <w:t xml:space="preserve"> می‌باشد که در سال </w:t>
      </w:r>
      <w:r w:rsidRPr="006742B7">
        <w:rPr>
          <w:rFonts w:cs="B Nazanin"/>
          <w:sz w:val="22"/>
          <w:szCs w:val="22"/>
          <w:rtl/>
          <w:lang w:bidi="fa-IR"/>
        </w:rPr>
        <w:t>۲۰۱۷</w:t>
      </w:r>
      <w:r w:rsidRPr="006742B7">
        <w:rPr>
          <w:rFonts w:cs="B Nazanin"/>
          <w:sz w:val="22"/>
          <w:szCs w:val="22"/>
          <w:rtl/>
        </w:rPr>
        <w:t xml:space="preserve"> منتشر گردیده است</w:t>
      </w:r>
      <w:r w:rsidRPr="006742B7">
        <w:rPr>
          <w:rFonts w:cs="B Nazanin"/>
          <w:sz w:val="22"/>
          <w:szCs w:val="22"/>
        </w:rPr>
        <w:t>.</w:t>
      </w:r>
    </w:p>
    <w:p w:rsidR="0044095D" w:rsidRPr="006742B7" w:rsidRDefault="0044095D" w:rsidP="005E15C2">
      <w:pPr>
        <w:bidi/>
        <w:jc w:val="both"/>
        <w:rPr>
          <w:rFonts w:cs="B Nazanin"/>
        </w:rPr>
      </w:pPr>
      <w:bookmarkStart w:id="0" w:name="_GoBack"/>
      <w:bookmarkEnd w:id="0"/>
    </w:p>
    <w:sectPr w:rsidR="0044095D" w:rsidRPr="006742B7" w:rsidSect="00602B99">
      <w:pgSz w:w="12240" w:h="15840"/>
      <w:pgMar w:top="81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EC"/>
    <w:rsid w:val="000B4EE6"/>
    <w:rsid w:val="00166B8D"/>
    <w:rsid w:val="00184107"/>
    <w:rsid w:val="00194619"/>
    <w:rsid w:val="0019467E"/>
    <w:rsid w:val="001B5EE9"/>
    <w:rsid w:val="001F5F6E"/>
    <w:rsid w:val="00282D7C"/>
    <w:rsid w:val="00334B35"/>
    <w:rsid w:val="00370932"/>
    <w:rsid w:val="003914BC"/>
    <w:rsid w:val="00411569"/>
    <w:rsid w:val="0044095D"/>
    <w:rsid w:val="004A380F"/>
    <w:rsid w:val="004C6360"/>
    <w:rsid w:val="00523105"/>
    <w:rsid w:val="005C11B9"/>
    <w:rsid w:val="005E15C2"/>
    <w:rsid w:val="00602B99"/>
    <w:rsid w:val="0062666C"/>
    <w:rsid w:val="006465EE"/>
    <w:rsid w:val="0065702C"/>
    <w:rsid w:val="006642A2"/>
    <w:rsid w:val="006703A4"/>
    <w:rsid w:val="006742B7"/>
    <w:rsid w:val="00775ECF"/>
    <w:rsid w:val="00810E8C"/>
    <w:rsid w:val="00870509"/>
    <w:rsid w:val="008D0648"/>
    <w:rsid w:val="008D6515"/>
    <w:rsid w:val="008D6A71"/>
    <w:rsid w:val="00957E21"/>
    <w:rsid w:val="00962A32"/>
    <w:rsid w:val="00982B07"/>
    <w:rsid w:val="009E477F"/>
    <w:rsid w:val="00A005BF"/>
    <w:rsid w:val="00A403F5"/>
    <w:rsid w:val="00A52FAB"/>
    <w:rsid w:val="00AC1512"/>
    <w:rsid w:val="00B11EB7"/>
    <w:rsid w:val="00BB4B8D"/>
    <w:rsid w:val="00BD3D0A"/>
    <w:rsid w:val="00C14DCD"/>
    <w:rsid w:val="00C315EC"/>
    <w:rsid w:val="00C457EA"/>
    <w:rsid w:val="00C74C2D"/>
    <w:rsid w:val="00C75FCE"/>
    <w:rsid w:val="00C94A72"/>
    <w:rsid w:val="00C95D20"/>
    <w:rsid w:val="00CA3AF4"/>
    <w:rsid w:val="00CE3F36"/>
    <w:rsid w:val="00D13D9B"/>
    <w:rsid w:val="00D80022"/>
    <w:rsid w:val="00D84A88"/>
    <w:rsid w:val="00DE6061"/>
    <w:rsid w:val="00E540A9"/>
    <w:rsid w:val="00F10D41"/>
    <w:rsid w:val="00F25CA4"/>
    <w:rsid w:val="00F670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49F9C"/>
  <w15:chartTrackingRefBased/>
  <w15:docId w15:val="{FE93500C-D227-4650-B184-3C3B821D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5FC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75FCE"/>
    <w:rPr>
      <w:color w:val="0000FF"/>
      <w:u w:val="single"/>
    </w:rPr>
  </w:style>
  <w:style w:type="character" w:styleId="Strong">
    <w:name w:val="Strong"/>
    <w:basedOn w:val="DefaultParagraphFont"/>
    <w:uiPriority w:val="22"/>
    <w:qFormat/>
    <w:rsid w:val="00C75FCE"/>
    <w:rPr>
      <w:b/>
      <w:bCs/>
    </w:rPr>
  </w:style>
  <w:style w:type="table" w:styleId="TableGrid">
    <w:name w:val="Table Grid"/>
    <w:basedOn w:val="TableNormal"/>
    <w:uiPriority w:val="39"/>
    <w:rsid w:val="000B4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1911">
      <w:bodyDiv w:val="1"/>
      <w:marLeft w:val="0"/>
      <w:marRight w:val="0"/>
      <w:marTop w:val="0"/>
      <w:marBottom w:val="0"/>
      <w:divBdr>
        <w:top w:val="none" w:sz="0" w:space="0" w:color="auto"/>
        <w:left w:val="none" w:sz="0" w:space="0" w:color="auto"/>
        <w:bottom w:val="none" w:sz="0" w:space="0" w:color="auto"/>
        <w:right w:val="none" w:sz="0" w:space="0" w:color="auto"/>
      </w:divBdr>
      <w:divsChild>
        <w:div w:id="1582518097">
          <w:marLeft w:val="0"/>
          <w:marRight w:val="0"/>
          <w:marTop w:val="0"/>
          <w:marBottom w:val="0"/>
          <w:divBdr>
            <w:top w:val="none" w:sz="0" w:space="0" w:color="auto"/>
            <w:left w:val="none" w:sz="0" w:space="0" w:color="auto"/>
            <w:bottom w:val="none" w:sz="0" w:space="0" w:color="auto"/>
            <w:right w:val="none" w:sz="0" w:space="0" w:color="auto"/>
          </w:divBdr>
          <w:divsChild>
            <w:div w:id="1981183584">
              <w:marLeft w:val="0"/>
              <w:marRight w:val="0"/>
              <w:marTop w:val="0"/>
              <w:marBottom w:val="0"/>
              <w:divBdr>
                <w:top w:val="none" w:sz="0" w:space="0" w:color="auto"/>
                <w:left w:val="none" w:sz="0" w:space="0" w:color="auto"/>
                <w:bottom w:val="none" w:sz="0" w:space="0" w:color="auto"/>
                <w:right w:val="none" w:sz="0" w:space="0" w:color="auto"/>
              </w:divBdr>
              <w:divsChild>
                <w:div w:id="121759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apic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4</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dc:creator>
  <cp:keywords/>
  <dc:description/>
  <cp:lastModifiedBy>Rahmani_A</cp:lastModifiedBy>
  <cp:revision>44</cp:revision>
  <dcterms:created xsi:type="dcterms:W3CDTF">2019-11-20T09:25:00Z</dcterms:created>
  <dcterms:modified xsi:type="dcterms:W3CDTF">2019-11-20T12:36:00Z</dcterms:modified>
</cp:coreProperties>
</file>